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CE0" w:rsidRDefault="00C11CE0" w:rsidP="00686908">
      <w:pPr>
        <w:outlineLvl w:val="0"/>
        <w:rPr>
          <w:rFonts w:ascii="Arial" w:hAnsi="Arial" w:cs="Arial"/>
          <w:color w:val="000000" w:themeColor="text1"/>
          <w:sz w:val="22"/>
          <w:szCs w:val="22"/>
        </w:rPr>
      </w:pPr>
    </w:p>
    <w:p w:rsidR="00117FA9" w:rsidRDefault="00117FA9" w:rsidP="00686908">
      <w:pPr>
        <w:outlineLvl w:val="0"/>
        <w:rPr>
          <w:rFonts w:ascii="Arial" w:hAnsi="Arial" w:cs="Arial"/>
          <w:color w:val="000000" w:themeColor="text1"/>
          <w:sz w:val="22"/>
          <w:szCs w:val="22"/>
        </w:rPr>
      </w:pPr>
    </w:p>
    <w:p w:rsidR="00117FA9" w:rsidRDefault="00117FA9" w:rsidP="00686908">
      <w:pPr>
        <w:outlineLvl w:val="0"/>
        <w:rPr>
          <w:rFonts w:ascii="Arial" w:hAnsi="Arial" w:cs="Arial"/>
          <w:color w:val="000000" w:themeColor="text1"/>
          <w:sz w:val="22"/>
          <w:szCs w:val="22"/>
        </w:rPr>
      </w:pPr>
    </w:p>
    <w:p w:rsidR="00686908" w:rsidRPr="003E49E2" w:rsidRDefault="00686908" w:rsidP="00686908">
      <w:pPr>
        <w:outlineLvl w:val="0"/>
        <w:rPr>
          <w:rFonts w:ascii="Arial" w:hAnsi="Arial" w:cs="Arial"/>
          <w:color w:val="000000" w:themeColor="text1"/>
          <w:sz w:val="22"/>
          <w:szCs w:val="22"/>
        </w:rPr>
      </w:pPr>
      <w:r w:rsidRPr="003E49E2">
        <w:rPr>
          <w:rFonts w:ascii="Arial" w:hAnsi="Arial" w:cs="Arial"/>
          <w:color w:val="000000" w:themeColor="text1"/>
          <w:sz w:val="22"/>
          <w:szCs w:val="22"/>
        </w:rPr>
        <w:t>PRESSEINFORMATION</w:t>
      </w:r>
    </w:p>
    <w:p w:rsidR="00686908" w:rsidRPr="003E49E2" w:rsidRDefault="00682D1A" w:rsidP="00686908">
      <w:pPr>
        <w:outlineLvl w:val="0"/>
        <w:rPr>
          <w:rFonts w:ascii="Arial" w:hAnsi="Arial" w:cs="Arial"/>
          <w:color w:val="000000" w:themeColor="text1"/>
          <w:sz w:val="22"/>
          <w:szCs w:val="22"/>
        </w:rPr>
      </w:pPr>
      <w:r>
        <w:rPr>
          <w:rFonts w:ascii="Arial" w:hAnsi="Arial" w:cs="Arial"/>
          <w:color w:val="000000" w:themeColor="text1"/>
          <w:sz w:val="22"/>
          <w:szCs w:val="22"/>
        </w:rPr>
        <w:t>23</w:t>
      </w:r>
      <w:r w:rsidR="003E49E2" w:rsidRPr="003E49E2">
        <w:rPr>
          <w:rFonts w:ascii="Arial" w:hAnsi="Arial" w:cs="Arial"/>
          <w:color w:val="000000" w:themeColor="text1"/>
          <w:sz w:val="22"/>
          <w:szCs w:val="22"/>
        </w:rPr>
        <w:t>.3</w:t>
      </w:r>
      <w:r w:rsidR="00686908" w:rsidRPr="003E49E2">
        <w:rPr>
          <w:rFonts w:ascii="Arial" w:hAnsi="Arial" w:cs="Arial"/>
          <w:color w:val="000000" w:themeColor="text1"/>
          <w:sz w:val="22"/>
          <w:szCs w:val="22"/>
        </w:rPr>
        <w:t>.2018</w:t>
      </w:r>
    </w:p>
    <w:p w:rsidR="00686908" w:rsidRPr="00B77D79" w:rsidRDefault="00686908" w:rsidP="002D7E83">
      <w:pPr>
        <w:outlineLvl w:val="0"/>
        <w:rPr>
          <w:rFonts w:ascii="Arial" w:hAnsi="Arial" w:cs="Arial"/>
          <w:b/>
          <w:color w:val="FF0000"/>
          <w:sz w:val="28"/>
          <w:szCs w:val="28"/>
        </w:rPr>
      </w:pPr>
    </w:p>
    <w:p w:rsidR="006708DB" w:rsidRPr="001E4A3D" w:rsidRDefault="006708DB" w:rsidP="00410E58">
      <w:pPr>
        <w:outlineLvl w:val="0"/>
        <w:rPr>
          <w:rFonts w:ascii="Arial" w:hAnsi="Arial" w:cs="Arial"/>
          <w:b/>
          <w:color w:val="000000" w:themeColor="text1"/>
          <w:sz w:val="28"/>
          <w:szCs w:val="28"/>
        </w:rPr>
      </w:pPr>
      <w:r w:rsidRPr="001E4A3D">
        <w:rPr>
          <w:rFonts w:ascii="Arial" w:hAnsi="Arial" w:cs="Arial"/>
          <w:b/>
          <w:color w:val="000000" w:themeColor="text1"/>
          <w:sz w:val="28"/>
          <w:szCs w:val="28"/>
        </w:rPr>
        <w:t>200 Jahre Getzner</w:t>
      </w:r>
    </w:p>
    <w:p w:rsidR="00504691" w:rsidRDefault="00D4561D" w:rsidP="00410E58">
      <w:pPr>
        <w:outlineLvl w:val="0"/>
        <w:rPr>
          <w:rFonts w:ascii="Arial" w:hAnsi="Arial" w:cs="Arial"/>
          <w:b/>
          <w:color w:val="000000" w:themeColor="text1"/>
          <w:sz w:val="22"/>
          <w:szCs w:val="22"/>
        </w:rPr>
      </w:pPr>
      <w:r w:rsidRPr="001E4A3D">
        <w:rPr>
          <w:rFonts w:ascii="Arial" w:hAnsi="Arial" w:cs="Arial"/>
          <w:b/>
          <w:color w:val="000000" w:themeColor="text1"/>
          <w:sz w:val="22"/>
          <w:szCs w:val="22"/>
        </w:rPr>
        <w:t xml:space="preserve">Die </w:t>
      </w:r>
      <w:r w:rsidR="00D3187E" w:rsidRPr="001E4A3D">
        <w:rPr>
          <w:rFonts w:ascii="Arial" w:hAnsi="Arial" w:cs="Arial"/>
          <w:b/>
          <w:color w:val="000000" w:themeColor="text1"/>
          <w:sz w:val="22"/>
          <w:szCs w:val="22"/>
        </w:rPr>
        <w:t>Getzner</w:t>
      </w:r>
      <w:r w:rsidR="00D3187E">
        <w:rPr>
          <w:rFonts w:ascii="Arial" w:hAnsi="Arial" w:cs="Arial"/>
          <w:b/>
          <w:color w:val="000000" w:themeColor="text1"/>
          <w:sz w:val="22"/>
          <w:szCs w:val="22"/>
        </w:rPr>
        <w:t>-Gruppe</w:t>
      </w:r>
      <w:r w:rsidR="00D3187E" w:rsidRPr="001E4A3D">
        <w:rPr>
          <w:rFonts w:ascii="Arial" w:hAnsi="Arial" w:cs="Arial"/>
          <w:b/>
          <w:color w:val="000000" w:themeColor="text1"/>
          <w:sz w:val="22"/>
          <w:szCs w:val="22"/>
        </w:rPr>
        <w:t xml:space="preserve"> </w:t>
      </w:r>
      <w:r w:rsidRPr="001E4A3D">
        <w:rPr>
          <w:rFonts w:ascii="Arial" w:hAnsi="Arial" w:cs="Arial"/>
          <w:b/>
          <w:color w:val="000000" w:themeColor="text1"/>
          <w:sz w:val="22"/>
          <w:szCs w:val="22"/>
        </w:rPr>
        <w:t>präsentier</w:t>
      </w:r>
      <w:r w:rsidR="00147316">
        <w:rPr>
          <w:rFonts w:ascii="Arial" w:hAnsi="Arial" w:cs="Arial"/>
          <w:b/>
          <w:color w:val="000000" w:themeColor="text1"/>
          <w:sz w:val="22"/>
          <w:szCs w:val="22"/>
        </w:rPr>
        <w:t>e</w:t>
      </w:r>
      <w:r w:rsidR="007869E0">
        <w:rPr>
          <w:rFonts w:ascii="Arial" w:hAnsi="Arial" w:cs="Arial"/>
          <w:b/>
          <w:color w:val="000000" w:themeColor="text1"/>
          <w:sz w:val="22"/>
          <w:szCs w:val="22"/>
        </w:rPr>
        <w:t xml:space="preserve"> </w:t>
      </w:r>
      <w:r w:rsidR="00D3187E">
        <w:rPr>
          <w:rFonts w:ascii="Arial" w:hAnsi="Arial" w:cs="Arial"/>
          <w:b/>
          <w:color w:val="000000" w:themeColor="text1"/>
          <w:sz w:val="22"/>
          <w:szCs w:val="22"/>
        </w:rPr>
        <w:t>ihr</w:t>
      </w:r>
      <w:r w:rsidR="00147316">
        <w:rPr>
          <w:rFonts w:ascii="Arial" w:hAnsi="Arial" w:cs="Arial"/>
          <w:b/>
          <w:color w:val="000000" w:themeColor="text1"/>
          <w:sz w:val="22"/>
          <w:szCs w:val="22"/>
        </w:rPr>
        <w:t>e</w:t>
      </w:r>
      <w:r w:rsidR="00D3187E">
        <w:rPr>
          <w:rFonts w:ascii="Arial" w:hAnsi="Arial" w:cs="Arial"/>
          <w:b/>
          <w:color w:val="000000" w:themeColor="text1"/>
          <w:sz w:val="22"/>
          <w:szCs w:val="22"/>
        </w:rPr>
        <w:t xml:space="preserve"> Ergebnis</w:t>
      </w:r>
      <w:r w:rsidR="00147316">
        <w:rPr>
          <w:rFonts w:ascii="Arial" w:hAnsi="Arial" w:cs="Arial"/>
          <w:b/>
          <w:color w:val="000000" w:themeColor="text1"/>
          <w:sz w:val="22"/>
          <w:szCs w:val="22"/>
        </w:rPr>
        <w:t>se</w:t>
      </w:r>
      <w:r w:rsidRPr="001E4A3D">
        <w:rPr>
          <w:rFonts w:ascii="Arial" w:hAnsi="Arial" w:cs="Arial"/>
          <w:b/>
          <w:color w:val="000000" w:themeColor="text1"/>
          <w:sz w:val="22"/>
          <w:szCs w:val="22"/>
        </w:rPr>
        <w:t xml:space="preserve"> 2017 erstmals gemeinsam </w:t>
      </w:r>
    </w:p>
    <w:p w:rsidR="001E4A3D" w:rsidRPr="00B77D79" w:rsidRDefault="001E4A3D" w:rsidP="00410E58">
      <w:pPr>
        <w:outlineLvl w:val="0"/>
        <w:rPr>
          <w:rFonts w:ascii="Arial" w:hAnsi="Arial" w:cs="Arial"/>
          <w:b/>
          <w:color w:val="FF0000"/>
          <w:sz w:val="22"/>
          <w:szCs w:val="22"/>
        </w:rPr>
      </w:pPr>
    </w:p>
    <w:p w:rsidR="001E4A3D" w:rsidRPr="001E4A3D" w:rsidRDefault="001E4A3D" w:rsidP="000D07AA">
      <w:pPr>
        <w:outlineLvl w:val="0"/>
        <w:rPr>
          <w:rFonts w:ascii="Arial" w:hAnsi="Arial" w:cs="Arial"/>
          <w:b/>
          <w:color w:val="000000" w:themeColor="text1"/>
          <w:sz w:val="22"/>
          <w:szCs w:val="22"/>
        </w:rPr>
      </w:pPr>
      <w:r w:rsidRPr="001E4A3D">
        <w:rPr>
          <w:rFonts w:ascii="Arial" w:hAnsi="Arial" w:cs="Arial"/>
          <w:b/>
          <w:color w:val="000000" w:themeColor="text1"/>
          <w:sz w:val="22"/>
          <w:szCs w:val="22"/>
        </w:rPr>
        <w:t>Bürs/Bludenz</w:t>
      </w:r>
      <w:r w:rsidR="000D07AA" w:rsidRPr="001E4A3D">
        <w:rPr>
          <w:rFonts w:ascii="Arial" w:hAnsi="Arial" w:cs="Arial"/>
          <w:b/>
          <w:color w:val="000000" w:themeColor="text1"/>
          <w:sz w:val="22"/>
          <w:szCs w:val="22"/>
        </w:rPr>
        <w:t xml:space="preserve">. </w:t>
      </w:r>
      <w:r w:rsidRPr="001E4A3D">
        <w:rPr>
          <w:rFonts w:ascii="Arial" w:hAnsi="Arial" w:cs="Arial"/>
          <w:b/>
          <w:color w:val="000000" w:themeColor="text1"/>
          <w:sz w:val="22"/>
          <w:szCs w:val="22"/>
        </w:rPr>
        <w:t xml:space="preserve">So unterschiedlich </w:t>
      </w:r>
      <w:r w:rsidR="00554B9F">
        <w:rPr>
          <w:rFonts w:ascii="Arial" w:hAnsi="Arial" w:cs="Arial"/>
          <w:b/>
          <w:color w:val="000000" w:themeColor="text1"/>
          <w:sz w:val="22"/>
          <w:szCs w:val="22"/>
        </w:rPr>
        <w:t>die</w:t>
      </w:r>
      <w:r w:rsidRPr="001E4A3D">
        <w:rPr>
          <w:rFonts w:ascii="Arial" w:hAnsi="Arial" w:cs="Arial"/>
          <w:b/>
          <w:color w:val="000000" w:themeColor="text1"/>
          <w:sz w:val="22"/>
          <w:szCs w:val="22"/>
        </w:rPr>
        <w:t xml:space="preserve"> Tätigkeitsfelder der drei Organisationen heute sind, so einig sind sich die Unternehmen Getzner Textil, Getzner Werkstoffe und die Holding Getzner, Mutter &amp; Cie. </w:t>
      </w:r>
      <w:r w:rsidR="00A04E9E">
        <w:rPr>
          <w:rFonts w:ascii="Arial" w:hAnsi="Arial" w:cs="Arial"/>
          <w:b/>
          <w:color w:val="000000" w:themeColor="text1"/>
          <w:sz w:val="22"/>
          <w:szCs w:val="22"/>
        </w:rPr>
        <w:t>bezüglich ihrer gemeinsamen Wurzeln</w:t>
      </w:r>
      <w:r w:rsidRPr="001E4A3D">
        <w:rPr>
          <w:rFonts w:ascii="Arial" w:hAnsi="Arial" w:cs="Arial"/>
          <w:b/>
          <w:color w:val="000000" w:themeColor="text1"/>
          <w:sz w:val="22"/>
          <w:szCs w:val="22"/>
        </w:rPr>
        <w:t xml:space="preserve">. </w:t>
      </w:r>
      <w:r w:rsidR="003A12D1">
        <w:rPr>
          <w:rFonts w:ascii="Arial" w:hAnsi="Arial" w:cs="Arial"/>
          <w:b/>
          <w:color w:val="000000" w:themeColor="text1"/>
          <w:sz w:val="22"/>
          <w:szCs w:val="22"/>
        </w:rPr>
        <w:t xml:space="preserve">Bei Getzner Textil stieg der </w:t>
      </w:r>
      <w:r w:rsidR="003A12D1" w:rsidRPr="003A12D1">
        <w:rPr>
          <w:rFonts w:ascii="Arial" w:hAnsi="Arial" w:cs="Arial"/>
          <w:b/>
          <w:color w:val="000000" w:themeColor="text1"/>
          <w:sz w:val="22"/>
          <w:szCs w:val="22"/>
        </w:rPr>
        <w:t xml:space="preserve">Umsatz </w:t>
      </w:r>
      <w:r w:rsidR="003A12D1" w:rsidRPr="00955A3C">
        <w:rPr>
          <w:rFonts w:ascii="Arial" w:hAnsi="Arial" w:cs="Arial"/>
          <w:b/>
          <w:color w:val="000000" w:themeColor="text1"/>
          <w:sz w:val="22"/>
          <w:szCs w:val="22"/>
        </w:rPr>
        <w:t xml:space="preserve">auf </w:t>
      </w:r>
      <w:r w:rsidR="00955A3C" w:rsidRPr="00955A3C">
        <w:rPr>
          <w:rFonts w:ascii="Arial" w:hAnsi="Arial" w:cs="Arial"/>
          <w:b/>
          <w:color w:val="000000" w:themeColor="text1"/>
          <w:sz w:val="22"/>
          <w:szCs w:val="22"/>
        </w:rPr>
        <w:t xml:space="preserve">306 </w:t>
      </w:r>
      <w:r w:rsidR="003A12D1" w:rsidRPr="00955A3C">
        <w:rPr>
          <w:rFonts w:ascii="Arial" w:hAnsi="Arial" w:cs="Arial"/>
          <w:b/>
          <w:color w:val="000000" w:themeColor="text1"/>
          <w:sz w:val="22"/>
          <w:szCs w:val="22"/>
        </w:rPr>
        <w:t xml:space="preserve">Mio. Euro (plus </w:t>
      </w:r>
      <w:r w:rsidR="00955A3C" w:rsidRPr="00955A3C">
        <w:rPr>
          <w:rFonts w:ascii="Arial" w:hAnsi="Arial" w:cs="Arial"/>
          <w:b/>
          <w:color w:val="000000" w:themeColor="text1"/>
          <w:sz w:val="22"/>
          <w:szCs w:val="22"/>
        </w:rPr>
        <w:t xml:space="preserve">8,5 </w:t>
      </w:r>
      <w:r w:rsidR="003A12D1" w:rsidRPr="00955A3C">
        <w:rPr>
          <w:rFonts w:ascii="Arial" w:hAnsi="Arial" w:cs="Arial"/>
          <w:b/>
          <w:color w:val="000000" w:themeColor="text1"/>
          <w:sz w:val="22"/>
          <w:szCs w:val="22"/>
        </w:rPr>
        <w:t xml:space="preserve">Prozent), bei </w:t>
      </w:r>
      <w:r w:rsidR="003A12D1" w:rsidRPr="003A12D1">
        <w:rPr>
          <w:rFonts w:ascii="Arial" w:hAnsi="Arial" w:cs="Arial"/>
          <w:b/>
          <w:color w:val="000000" w:themeColor="text1"/>
          <w:sz w:val="22"/>
          <w:szCs w:val="22"/>
        </w:rPr>
        <w:t xml:space="preserve">Getzner Werkstoffe </w:t>
      </w:r>
      <w:r w:rsidR="003A12D1" w:rsidRPr="00955A3C">
        <w:rPr>
          <w:rFonts w:ascii="Arial" w:hAnsi="Arial" w:cs="Arial"/>
          <w:b/>
          <w:color w:val="000000" w:themeColor="text1"/>
          <w:sz w:val="22"/>
          <w:szCs w:val="22"/>
        </w:rPr>
        <w:t>auf über 9</w:t>
      </w:r>
      <w:r w:rsidR="00602C15">
        <w:rPr>
          <w:rFonts w:ascii="Arial" w:hAnsi="Arial" w:cs="Arial"/>
          <w:b/>
          <w:color w:val="000000" w:themeColor="text1"/>
          <w:sz w:val="22"/>
          <w:szCs w:val="22"/>
        </w:rPr>
        <w:t>5</w:t>
      </w:r>
      <w:r w:rsidR="003A12D1" w:rsidRPr="00955A3C">
        <w:rPr>
          <w:rFonts w:ascii="Arial" w:hAnsi="Arial" w:cs="Arial"/>
          <w:b/>
          <w:color w:val="000000" w:themeColor="text1"/>
          <w:sz w:val="22"/>
          <w:szCs w:val="22"/>
        </w:rPr>
        <w:t xml:space="preserve"> Mio. Euro </w:t>
      </w:r>
      <w:r w:rsidR="00600A57" w:rsidRPr="00955A3C">
        <w:rPr>
          <w:rFonts w:ascii="Arial" w:hAnsi="Arial" w:cs="Arial"/>
          <w:b/>
          <w:color w:val="000000" w:themeColor="text1"/>
          <w:sz w:val="22"/>
          <w:szCs w:val="22"/>
        </w:rPr>
        <w:t>(plus</w:t>
      </w:r>
      <w:r w:rsidR="003A12D1" w:rsidRPr="00955A3C">
        <w:rPr>
          <w:rFonts w:ascii="Arial" w:hAnsi="Arial" w:cs="Arial"/>
          <w:b/>
          <w:color w:val="000000" w:themeColor="text1"/>
          <w:sz w:val="22"/>
          <w:szCs w:val="22"/>
        </w:rPr>
        <w:t xml:space="preserve"> </w:t>
      </w:r>
      <w:r w:rsidR="00602C15">
        <w:rPr>
          <w:rFonts w:ascii="Arial" w:hAnsi="Arial" w:cs="Arial"/>
          <w:b/>
          <w:color w:val="000000" w:themeColor="text1"/>
          <w:sz w:val="22"/>
          <w:szCs w:val="22"/>
        </w:rPr>
        <w:t>18,4</w:t>
      </w:r>
      <w:r w:rsidR="00602C15" w:rsidRPr="00955A3C">
        <w:rPr>
          <w:rFonts w:ascii="Arial" w:hAnsi="Arial" w:cs="Arial"/>
          <w:b/>
          <w:color w:val="000000" w:themeColor="text1"/>
          <w:sz w:val="22"/>
          <w:szCs w:val="22"/>
        </w:rPr>
        <w:t xml:space="preserve"> </w:t>
      </w:r>
      <w:r w:rsidR="003A12D1" w:rsidRPr="00955A3C">
        <w:rPr>
          <w:rFonts w:ascii="Arial" w:hAnsi="Arial" w:cs="Arial"/>
          <w:b/>
          <w:color w:val="000000" w:themeColor="text1"/>
          <w:sz w:val="22"/>
          <w:szCs w:val="22"/>
        </w:rPr>
        <w:t>Prozent</w:t>
      </w:r>
      <w:r w:rsidR="00600A57" w:rsidRPr="00955A3C">
        <w:rPr>
          <w:rFonts w:ascii="Arial" w:hAnsi="Arial" w:cs="Arial"/>
          <w:b/>
          <w:color w:val="000000" w:themeColor="text1"/>
          <w:sz w:val="22"/>
          <w:szCs w:val="22"/>
        </w:rPr>
        <w:t xml:space="preserve">). </w:t>
      </w:r>
      <w:r w:rsidRPr="00955A3C">
        <w:rPr>
          <w:rFonts w:ascii="Arial" w:hAnsi="Arial" w:cs="Arial"/>
          <w:b/>
          <w:color w:val="000000" w:themeColor="text1"/>
          <w:sz w:val="22"/>
          <w:szCs w:val="22"/>
        </w:rPr>
        <w:t>Anlässlich des 200</w:t>
      </w:r>
      <w:r w:rsidRPr="001E4A3D">
        <w:rPr>
          <w:rFonts w:ascii="Arial" w:hAnsi="Arial" w:cs="Arial"/>
          <w:b/>
          <w:color w:val="000000" w:themeColor="text1"/>
          <w:sz w:val="22"/>
          <w:szCs w:val="22"/>
        </w:rPr>
        <w:t>-jährigen Bestehens von Getzner stellten die</w:t>
      </w:r>
      <w:r w:rsidR="00180C8C" w:rsidRPr="001E4A3D">
        <w:rPr>
          <w:rFonts w:ascii="Arial" w:hAnsi="Arial" w:cs="Arial"/>
          <w:b/>
          <w:color w:val="000000" w:themeColor="text1"/>
          <w:sz w:val="22"/>
          <w:szCs w:val="22"/>
        </w:rPr>
        <w:t xml:space="preserve"> </w:t>
      </w:r>
      <w:r w:rsidRPr="001E4A3D">
        <w:rPr>
          <w:rFonts w:ascii="Arial" w:hAnsi="Arial" w:cs="Arial"/>
          <w:b/>
          <w:color w:val="000000" w:themeColor="text1"/>
          <w:sz w:val="22"/>
          <w:szCs w:val="22"/>
        </w:rPr>
        <w:t xml:space="preserve">Unternehmen am </w:t>
      </w:r>
      <w:r w:rsidR="00F263B2">
        <w:rPr>
          <w:rFonts w:ascii="Arial" w:hAnsi="Arial" w:cs="Arial"/>
          <w:b/>
          <w:color w:val="000000" w:themeColor="text1"/>
          <w:sz w:val="22"/>
          <w:szCs w:val="22"/>
        </w:rPr>
        <w:t>23</w:t>
      </w:r>
      <w:r w:rsidRPr="001E4A3D">
        <w:rPr>
          <w:rFonts w:ascii="Arial" w:hAnsi="Arial" w:cs="Arial"/>
          <w:b/>
          <w:color w:val="000000" w:themeColor="text1"/>
          <w:sz w:val="22"/>
          <w:szCs w:val="22"/>
        </w:rPr>
        <w:t>. März 2018 im Rahmen einer Pressekonferenz in Bürs ihre Jahresergebnisse 2017 vor und gaben einen Einblick in die geplanten Jubiläumsfeierlichkeiten.</w:t>
      </w:r>
    </w:p>
    <w:p w:rsidR="001E4A3D" w:rsidRDefault="001E4A3D" w:rsidP="000D07AA">
      <w:pPr>
        <w:outlineLvl w:val="0"/>
        <w:rPr>
          <w:rFonts w:ascii="Arial" w:hAnsi="Arial" w:cs="Arial"/>
          <w:b/>
          <w:color w:val="FF0000"/>
          <w:sz w:val="22"/>
          <w:szCs w:val="22"/>
        </w:rPr>
      </w:pPr>
    </w:p>
    <w:p w:rsidR="00333F50" w:rsidRDefault="001356C1" w:rsidP="00ED44B4">
      <w:pPr>
        <w:outlineLvl w:val="0"/>
        <w:rPr>
          <w:rFonts w:ascii="Arial" w:hAnsi="Arial" w:cs="Arial"/>
          <w:color w:val="000000" w:themeColor="text1"/>
          <w:sz w:val="22"/>
          <w:szCs w:val="22"/>
        </w:rPr>
      </w:pPr>
      <w:r w:rsidRPr="00F2006D">
        <w:rPr>
          <w:rFonts w:ascii="Arial" w:hAnsi="Arial" w:cs="Arial"/>
          <w:color w:val="000000" w:themeColor="text1"/>
          <w:sz w:val="22"/>
          <w:szCs w:val="22"/>
        </w:rPr>
        <w:t xml:space="preserve">Die </w:t>
      </w:r>
      <w:r w:rsidR="00ED44B4">
        <w:rPr>
          <w:rFonts w:ascii="Arial" w:hAnsi="Arial" w:cs="Arial"/>
          <w:color w:val="000000" w:themeColor="text1"/>
          <w:sz w:val="22"/>
          <w:szCs w:val="22"/>
        </w:rPr>
        <w:t>G</w:t>
      </w:r>
      <w:r w:rsidRPr="00F2006D">
        <w:rPr>
          <w:rFonts w:ascii="Arial" w:hAnsi="Arial" w:cs="Arial"/>
          <w:color w:val="000000" w:themeColor="text1"/>
          <w:sz w:val="22"/>
          <w:szCs w:val="22"/>
        </w:rPr>
        <w:t>eschichte der beiden international erfolgreichen Unternehmen</w:t>
      </w:r>
      <w:r w:rsidR="00ED44B4">
        <w:rPr>
          <w:rFonts w:ascii="Arial" w:hAnsi="Arial" w:cs="Arial"/>
          <w:color w:val="000000" w:themeColor="text1"/>
          <w:sz w:val="22"/>
          <w:szCs w:val="22"/>
        </w:rPr>
        <w:t>,</w:t>
      </w:r>
      <w:r w:rsidRPr="00F2006D">
        <w:rPr>
          <w:rFonts w:ascii="Arial" w:hAnsi="Arial" w:cs="Arial"/>
          <w:color w:val="000000" w:themeColor="text1"/>
          <w:sz w:val="22"/>
          <w:szCs w:val="22"/>
        </w:rPr>
        <w:t xml:space="preserve"> Getzner Werkstoffe und Getzner Textil</w:t>
      </w:r>
      <w:r w:rsidR="00ED44B4">
        <w:rPr>
          <w:rFonts w:ascii="Arial" w:hAnsi="Arial" w:cs="Arial"/>
          <w:color w:val="000000" w:themeColor="text1"/>
          <w:sz w:val="22"/>
          <w:szCs w:val="22"/>
        </w:rPr>
        <w:t>, die unter der 1818 gegründeten Holding Getzner, Mutter und Cie. zusammengefasst sind,</w:t>
      </w:r>
      <w:r w:rsidRPr="00F2006D">
        <w:rPr>
          <w:rFonts w:ascii="Arial" w:hAnsi="Arial" w:cs="Arial"/>
          <w:color w:val="000000" w:themeColor="text1"/>
          <w:sz w:val="22"/>
          <w:szCs w:val="22"/>
        </w:rPr>
        <w:t xml:space="preserve"> könnte bunter kaum </w:t>
      </w:r>
      <w:r w:rsidR="00ED44B4">
        <w:rPr>
          <w:rFonts w:ascii="Arial" w:hAnsi="Arial" w:cs="Arial"/>
          <w:color w:val="000000" w:themeColor="text1"/>
          <w:sz w:val="22"/>
          <w:szCs w:val="22"/>
        </w:rPr>
        <w:t>sein</w:t>
      </w:r>
      <w:r w:rsidRPr="00F2006D">
        <w:rPr>
          <w:rFonts w:ascii="Arial" w:hAnsi="Arial" w:cs="Arial"/>
          <w:color w:val="000000" w:themeColor="text1"/>
          <w:sz w:val="22"/>
          <w:szCs w:val="22"/>
        </w:rPr>
        <w:t xml:space="preserve">: </w:t>
      </w:r>
      <w:r w:rsidR="00511D89" w:rsidRPr="00511D89">
        <w:rPr>
          <w:rFonts w:ascii="Arial" w:hAnsi="Arial" w:cs="Arial"/>
          <w:color w:val="000000" w:themeColor="text1"/>
          <w:sz w:val="22"/>
          <w:szCs w:val="22"/>
        </w:rPr>
        <w:t>Die Getzner Textil AG wurde 1980 als eigenständige Firma aus der Getzner, Mutter &amp; Cie. – Westösterreichs erste Rotfärberei – ausgegliedert</w:t>
      </w:r>
      <w:r w:rsidR="00511D89">
        <w:rPr>
          <w:rFonts w:ascii="Arial" w:hAnsi="Arial" w:cs="Arial"/>
          <w:color w:val="000000" w:themeColor="text1"/>
          <w:sz w:val="22"/>
          <w:szCs w:val="22"/>
        </w:rPr>
        <w:t xml:space="preserve">, </w:t>
      </w:r>
      <w:r w:rsidR="00ED44B4">
        <w:rPr>
          <w:rFonts w:ascii="Arial" w:hAnsi="Arial" w:cs="Arial"/>
          <w:color w:val="000000" w:themeColor="text1"/>
          <w:sz w:val="22"/>
          <w:szCs w:val="22"/>
        </w:rPr>
        <w:t xml:space="preserve">während Getzner Werkstoffe </w:t>
      </w:r>
      <w:r w:rsidR="007017D6">
        <w:rPr>
          <w:rFonts w:ascii="Arial" w:hAnsi="Arial" w:cs="Arial"/>
          <w:color w:val="000000" w:themeColor="text1"/>
          <w:sz w:val="22"/>
          <w:szCs w:val="22"/>
        </w:rPr>
        <w:t xml:space="preserve">anfänglich </w:t>
      </w:r>
      <w:r w:rsidR="00ED44B4">
        <w:rPr>
          <w:rFonts w:ascii="Arial" w:hAnsi="Arial" w:cs="Arial"/>
          <w:color w:val="000000" w:themeColor="text1"/>
          <w:sz w:val="22"/>
          <w:szCs w:val="22"/>
        </w:rPr>
        <w:t xml:space="preserve">Kunstleder erzeugte. </w:t>
      </w:r>
      <w:r w:rsidR="00343C1A">
        <w:rPr>
          <w:rFonts w:ascii="Arial" w:hAnsi="Arial" w:cs="Arial"/>
          <w:color w:val="000000" w:themeColor="text1"/>
          <w:sz w:val="22"/>
          <w:szCs w:val="22"/>
        </w:rPr>
        <w:t xml:space="preserve">Heute ist Getzner Textil </w:t>
      </w:r>
      <w:r w:rsidR="00343C1A" w:rsidRPr="00DC5772">
        <w:rPr>
          <w:rFonts w:ascii="Arial" w:hAnsi="Arial" w:cs="Arial"/>
          <w:color w:val="000000" w:themeColor="text1"/>
          <w:sz w:val="22"/>
          <w:szCs w:val="22"/>
          <w:lang w:eastAsia="en-US"/>
        </w:rPr>
        <w:t>ein </w:t>
      </w:r>
      <w:r w:rsidR="00343C1A">
        <w:rPr>
          <w:rFonts w:ascii="Arial" w:hAnsi="Arial" w:cs="Arial"/>
          <w:color w:val="000000" w:themeColor="text1"/>
          <w:sz w:val="22"/>
          <w:szCs w:val="22"/>
        </w:rPr>
        <w:t xml:space="preserve">international </w:t>
      </w:r>
      <w:r w:rsidR="00343C1A" w:rsidRPr="00DC5772">
        <w:rPr>
          <w:rFonts w:ascii="Arial" w:hAnsi="Arial" w:cs="Arial"/>
          <w:bCs/>
          <w:color w:val="000000" w:themeColor="text1"/>
          <w:sz w:val="22"/>
          <w:szCs w:val="22"/>
          <w:lang w:eastAsia="en-US"/>
        </w:rPr>
        <w:t>führender</w:t>
      </w:r>
      <w:r w:rsidR="00343C1A" w:rsidRPr="00DC5772">
        <w:rPr>
          <w:rFonts w:ascii="Arial" w:hAnsi="Arial" w:cs="Arial"/>
          <w:color w:val="000000" w:themeColor="text1"/>
          <w:sz w:val="22"/>
          <w:szCs w:val="22"/>
          <w:lang w:eastAsia="en-US"/>
        </w:rPr>
        <w:t> Anbieter von Bekleidun</w:t>
      </w:r>
      <w:r w:rsidR="00343C1A">
        <w:rPr>
          <w:rFonts w:ascii="Arial" w:hAnsi="Arial" w:cs="Arial"/>
          <w:color w:val="000000" w:themeColor="text1"/>
          <w:sz w:val="22"/>
          <w:szCs w:val="22"/>
        </w:rPr>
        <w:t xml:space="preserve">gsdamasten, </w:t>
      </w:r>
      <w:r w:rsidR="0054016D">
        <w:rPr>
          <w:rFonts w:ascii="Arial" w:hAnsi="Arial" w:cs="Arial"/>
          <w:color w:val="000000" w:themeColor="text1"/>
          <w:sz w:val="22"/>
          <w:szCs w:val="22"/>
        </w:rPr>
        <w:t xml:space="preserve">Modestoffen und </w:t>
      </w:r>
      <w:r w:rsidR="004F6FA7">
        <w:rPr>
          <w:rFonts w:ascii="Arial" w:hAnsi="Arial" w:cs="Arial"/>
          <w:color w:val="000000" w:themeColor="text1"/>
          <w:sz w:val="22"/>
          <w:szCs w:val="22"/>
        </w:rPr>
        <w:t>T</w:t>
      </w:r>
      <w:r w:rsidR="0054016D">
        <w:rPr>
          <w:rFonts w:ascii="Arial" w:hAnsi="Arial" w:cs="Arial"/>
          <w:color w:val="000000" w:themeColor="text1"/>
          <w:sz w:val="22"/>
          <w:szCs w:val="22"/>
        </w:rPr>
        <w:t>echnischen Textilien</w:t>
      </w:r>
      <w:r w:rsidR="00343C1A">
        <w:rPr>
          <w:rFonts w:ascii="Arial" w:hAnsi="Arial" w:cs="Arial"/>
          <w:color w:val="000000" w:themeColor="text1"/>
          <w:sz w:val="22"/>
          <w:szCs w:val="22"/>
          <w:lang w:eastAsia="en-US"/>
        </w:rPr>
        <w:t xml:space="preserve">. </w:t>
      </w:r>
      <w:r w:rsidR="004737B8" w:rsidRPr="004737B8">
        <w:rPr>
          <w:rFonts w:ascii="Arial" w:hAnsi="Arial" w:cs="Arial"/>
          <w:color w:val="000000" w:themeColor="text1"/>
          <w:sz w:val="22"/>
          <w:szCs w:val="22"/>
          <w:lang w:eastAsia="en-US"/>
        </w:rPr>
        <w:t>Getzner</w:t>
      </w:r>
      <w:r w:rsidR="004737B8">
        <w:rPr>
          <w:rFonts w:ascii="Arial" w:hAnsi="Arial" w:cs="Arial"/>
          <w:color w:val="000000" w:themeColor="text1"/>
          <w:sz w:val="22"/>
          <w:szCs w:val="22"/>
          <w:lang w:eastAsia="en-US"/>
        </w:rPr>
        <w:t xml:space="preserve"> </w:t>
      </w:r>
      <w:proofErr w:type="gramStart"/>
      <w:r w:rsidR="00C50464">
        <w:rPr>
          <w:rFonts w:ascii="Arial" w:hAnsi="Arial" w:cs="Arial"/>
          <w:color w:val="000000" w:themeColor="text1"/>
          <w:sz w:val="22"/>
          <w:szCs w:val="22"/>
          <w:lang w:eastAsia="en-US"/>
        </w:rPr>
        <w:t>Werkstoffe</w:t>
      </w:r>
      <w:proofErr w:type="gramEnd"/>
      <w:r w:rsidR="00C50464">
        <w:rPr>
          <w:rFonts w:ascii="Arial" w:hAnsi="Arial" w:cs="Arial"/>
          <w:color w:val="000000" w:themeColor="text1"/>
          <w:sz w:val="22"/>
          <w:szCs w:val="22"/>
          <w:lang w:eastAsia="en-US"/>
        </w:rPr>
        <w:t xml:space="preserve"> </w:t>
      </w:r>
      <w:r w:rsidR="004737B8">
        <w:rPr>
          <w:rFonts w:ascii="Arial" w:hAnsi="Arial" w:cs="Arial"/>
          <w:color w:val="000000" w:themeColor="text1"/>
          <w:sz w:val="22"/>
          <w:szCs w:val="22"/>
          <w:lang w:eastAsia="en-US"/>
        </w:rPr>
        <w:t xml:space="preserve">ist der </w:t>
      </w:r>
      <w:r w:rsidR="00C50464">
        <w:rPr>
          <w:rFonts w:ascii="Arial" w:hAnsi="Arial" w:cs="Arial"/>
          <w:color w:val="000000" w:themeColor="text1"/>
          <w:sz w:val="22"/>
          <w:szCs w:val="22"/>
          <w:lang w:eastAsia="en-US"/>
        </w:rPr>
        <w:t xml:space="preserve">weltweit </w:t>
      </w:r>
      <w:r w:rsidR="004737B8">
        <w:rPr>
          <w:rFonts w:ascii="Arial" w:hAnsi="Arial" w:cs="Arial"/>
          <w:color w:val="000000" w:themeColor="text1"/>
          <w:sz w:val="22"/>
          <w:szCs w:val="22"/>
          <w:lang w:eastAsia="en-US"/>
        </w:rPr>
        <w:t xml:space="preserve">führende Spezialist, wenn es um </w:t>
      </w:r>
      <w:r w:rsidR="004737B8" w:rsidRPr="004737B8">
        <w:rPr>
          <w:rFonts w:ascii="Arial" w:hAnsi="Arial" w:cs="Arial"/>
          <w:color w:val="000000" w:themeColor="text1"/>
          <w:sz w:val="22"/>
          <w:szCs w:val="22"/>
          <w:lang w:eastAsia="en-US"/>
        </w:rPr>
        <w:t>Schwingungs- und Erschütterungsschutz</w:t>
      </w:r>
      <w:r w:rsidR="004737B8">
        <w:rPr>
          <w:rFonts w:ascii="Arial" w:hAnsi="Arial" w:cs="Arial"/>
          <w:color w:val="000000" w:themeColor="text1"/>
          <w:sz w:val="22"/>
          <w:szCs w:val="22"/>
          <w:lang w:eastAsia="en-US"/>
        </w:rPr>
        <w:t xml:space="preserve"> geht. </w:t>
      </w:r>
      <w:r w:rsidR="00ED44B4" w:rsidRPr="00ED44B4">
        <w:rPr>
          <w:rFonts w:ascii="Arial" w:hAnsi="Arial" w:cs="Arial"/>
          <w:color w:val="000000" w:themeColor="text1"/>
          <w:sz w:val="22"/>
          <w:szCs w:val="22"/>
        </w:rPr>
        <w:t xml:space="preserve">Bei </w:t>
      </w:r>
      <w:r w:rsidR="004737B8">
        <w:rPr>
          <w:rFonts w:ascii="Arial" w:hAnsi="Arial" w:cs="Arial"/>
          <w:color w:val="000000" w:themeColor="text1"/>
          <w:sz w:val="22"/>
          <w:szCs w:val="22"/>
        </w:rPr>
        <w:t>der</w:t>
      </w:r>
      <w:r w:rsidR="00ED44B4" w:rsidRPr="00ED44B4">
        <w:rPr>
          <w:rFonts w:ascii="Arial" w:hAnsi="Arial" w:cs="Arial"/>
          <w:color w:val="000000" w:themeColor="text1"/>
          <w:sz w:val="22"/>
          <w:szCs w:val="22"/>
        </w:rPr>
        <w:t xml:space="preserve"> Pressekonferenz</w:t>
      </w:r>
      <w:r w:rsidR="00ED44B4">
        <w:rPr>
          <w:rFonts w:ascii="Arial" w:hAnsi="Arial" w:cs="Arial"/>
          <w:color w:val="000000" w:themeColor="text1"/>
          <w:sz w:val="22"/>
          <w:szCs w:val="22"/>
        </w:rPr>
        <w:t xml:space="preserve"> </w:t>
      </w:r>
      <w:r w:rsidR="00ED44B4" w:rsidRPr="00ED44B4">
        <w:rPr>
          <w:rFonts w:ascii="Arial" w:hAnsi="Arial" w:cs="Arial"/>
          <w:color w:val="000000" w:themeColor="text1"/>
          <w:sz w:val="22"/>
          <w:szCs w:val="22"/>
        </w:rPr>
        <w:t>informier</w:t>
      </w:r>
      <w:r w:rsidR="00F04E20">
        <w:rPr>
          <w:rFonts w:ascii="Arial" w:hAnsi="Arial" w:cs="Arial"/>
          <w:color w:val="000000" w:themeColor="text1"/>
          <w:sz w:val="22"/>
          <w:szCs w:val="22"/>
        </w:rPr>
        <w:t>t</w:t>
      </w:r>
      <w:r w:rsidR="00ED44B4" w:rsidRPr="00ED44B4">
        <w:rPr>
          <w:rFonts w:ascii="Arial" w:hAnsi="Arial" w:cs="Arial"/>
          <w:color w:val="000000" w:themeColor="text1"/>
          <w:sz w:val="22"/>
          <w:szCs w:val="22"/>
        </w:rPr>
        <w:t>en am</w:t>
      </w:r>
      <w:r w:rsidR="00ED44B4">
        <w:rPr>
          <w:rFonts w:ascii="Arial" w:hAnsi="Arial" w:cs="Arial"/>
          <w:color w:val="000000" w:themeColor="text1"/>
          <w:sz w:val="22"/>
          <w:szCs w:val="22"/>
        </w:rPr>
        <w:t xml:space="preserve"> </w:t>
      </w:r>
      <w:r w:rsidR="00753FFE">
        <w:rPr>
          <w:rFonts w:ascii="Arial" w:hAnsi="Arial" w:cs="Arial"/>
          <w:color w:val="000000" w:themeColor="text1"/>
          <w:sz w:val="22"/>
          <w:szCs w:val="22"/>
        </w:rPr>
        <w:t>23</w:t>
      </w:r>
      <w:bookmarkStart w:id="0" w:name="_GoBack"/>
      <w:bookmarkEnd w:id="0"/>
      <w:r w:rsidR="00ED44B4" w:rsidRPr="003E49E2">
        <w:rPr>
          <w:rFonts w:ascii="Arial" w:hAnsi="Arial" w:cs="Arial"/>
          <w:color w:val="000000" w:themeColor="text1"/>
          <w:sz w:val="22"/>
          <w:szCs w:val="22"/>
        </w:rPr>
        <w:t>.</w:t>
      </w:r>
      <w:r w:rsidR="00ED44B4">
        <w:rPr>
          <w:rFonts w:ascii="Arial" w:hAnsi="Arial" w:cs="Arial"/>
          <w:color w:val="000000" w:themeColor="text1"/>
          <w:sz w:val="22"/>
          <w:szCs w:val="22"/>
        </w:rPr>
        <w:t xml:space="preserve"> März </w:t>
      </w:r>
      <w:r w:rsidR="00ED44B4" w:rsidRPr="003E49E2">
        <w:rPr>
          <w:rFonts w:ascii="Arial" w:hAnsi="Arial" w:cs="Arial"/>
          <w:color w:val="000000" w:themeColor="text1"/>
          <w:sz w:val="22"/>
          <w:szCs w:val="22"/>
        </w:rPr>
        <w:t>2018</w:t>
      </w:r>
      <w:r w:rsidR="00ED44B4">
        <w:rPr>
          <w:rFonts w:ascii="Arial" w:hAnsi="Arial" w:cs="Arial"/>
          <w:color w:val="000000" w:themeColor="text1"/>
          <w:sz w:val="22"/>
          <w:szCs w:val="22"/>
        </w:rPr>
        <w:t xml:space="preserve"> Vertreter aller drei Organisationen über </w:t>
      </w:r>
      <w:r w:rsidR="004737B8">
        <w:rPr>
          <w:rFonts w:ascii="Arial" w:hAnsi="Arial" w:cs="Arial"/>
          <w:color w:val="000000" w:themeColor="text1"/>
          <w:sz w:val="22"/>
          <w:szCs w:val="22"/>
        </w:rPr>
        <w:t>die</w:t>
      </w:r>
      <w:r w:rsidR="00ED44B4">
        <w:rPr>
          <w:rFonts w:ascii="Arial" w:hAnsi="Arial" w:cs="Arial"/>
          <w:color w:val="000000" w:themeColor="text1"/>
          <w:sz w:val="22"/>
          <w:szCs w:val="22"/>
        </w:rPr>
        <w:t xml:space="preserve"> Ergebnisse des Wirtschaftsjahres 2017 und </w:t>
      </w:r>
      <w:r w:rsidR="00E124B0">
        <w:rPr>
          <w:rFonts w:ascii="Arial" w:hAnsi="Arial" w:cs="Arial"/>
          <w:color w:val="000000" w:themeColor="text1"/>
          <w:sz w:val="22"/>
          <w:szCs w:val="22"/>
        </w:rPr>
        <w:t xml:space="preserve">die </w:t>
      </w:r>
      <w:r w:rsidR="00333F50">
        <w:rPr>
          <w:rFonts w:ascii="Arial" w:hAnsi="Arial" w:cs="Arial"/>
          <w:color w:val="000000" w:themeColor="text1"/>
          <w:sz w:val="22"/>
          <w:szCs w:val="22"/>
        </w:rPr>
        <w:t xml:space="preserve">gemeinsamen </w:t>
      </w:r>
      <w:r w:rsidR="00E124B0">
        <w:rPr>
          <w:rFonts w:ascii="Arial" w:hAnsi="Arial" w:cs="Arial"/>
          <w:color w:val="000000" w:themeColor="text1"/>
          <w:sz w:val="22"/>
          <w:szCs w:val="22"/>
        </w:rPr>
        <w:t xml:space="preserve">Pläne </w:t>
      </w:r>
      <w:r w:rsidR="00333F50">
        <w:rPr>
          <w:rFonts w:ascii="Arial" w:hAnsi="Arial" w:cs="Arial"/>
          <w:color w:val="000000" w:themeColor="text1"/>
          <w:sz w:val="22"/>
          <w:szCs w:val="22"/>
        </w:rPr>
        <w:t>für das</w:t>
      </w:r>
      <w:r w:rsidR="00ED44B4">
        <w:rPr>
          <w:rFonts w:ascii="Arial" w:hAnsi="Arial" w:cs="Arial"/>
          <w:color w:val="000000" w:themeColor="text1"/>
          <w:sz w:val="22"/>
          <w:szCs w:val="22"/>
        </w:rPr>
        <w:t xml:space="preserve"> 200-Jahr-Jubiläum der Gruppe.</w:t>
      </w:r>
      <w:r w:rsidR="00333F50">
        <w:rPr>
          <w:rFonts w:ascii="Arial" w:hAnsi="Arial" w:cs="Arial"/>
          <w:color w:val="000000" w:themeColor="text1"/>
          <w:sz w:val="22"/>
          <w:szCs w:val="22"/>
        </w:rPr>
        <w:t xml:space="preserve"> </w:t>
      </w:r>
    </w:p>
    <w:p w:rsidR="001356C1" w:rsidRDefault="001356C1" w:rsidP="00630921">
      <w:pPr>
        <w:pStyle w:val="Kommentartext"/>
        <w:rPr>
          <w:rFonts w:ascii="Arial" w:hAnsi="Arial" w:cs="Arial"/>
          <w:color w:val="000000" w:themeColor="text1"/>
          <w:sz w:val="22"/>
          <w:szCs w:val="22"/>
        </w:rPr>
      </w:pPr>
    </w:p>
    <w:p w:rsidR="005E5660" w:rsidRPr="00832D0D" w:rsidRDefault="005E5660" w:rsidP="005E5660">
      <w:pPr>
        <w:pStyle w:val="Kommentartext"/>
        <w:rPr>
          <w:rFonts w:ascii="Arial" w:hAnsi="Arial" w:cs="Arial"/>
          <w:b/>
          <w:color w:val="000000" w:themeColor="text1"/>
          <w:sz w:val="22"/>
          <w:szCs w:val="22"/>
        </w:rPr>
      </w:pPr>
      <w:r>
        <w:rPr>
          <w:rFonts w:ascii="Arial" w:hAnsi="Arial" w:cs="Arial"/>
          <w:b/>
          <w:color w:val="000000" w:themeColor="text1"/>
          <w:sz w:val="22"/>
          <w:szCs w:val="22"/>
        </w:rPr>
        <w:t>Erfolgreiches Jahr 2017 für Getzner Textil</w:t>
      </w:r>
    </w:p>
    <w:p w:rsidR="005E5660" w:rsidRPr="00955A3C" w:rsidRDefault="005E5660" w:rsidP="005E5660">
      <w:pPr>
        <w:pStyle w:val="Kommentartext"/>
        <w:rPr>
          <w:rFonts w:ascii="Arial" w:hAnsi="Arial" w:cs="Arial"/>
          <w:color w:val="000000" w:themeColor="text1"/>
          <w:sz w:val="22"/>
          <w:szCs w:val="22"/>
        </w:rPr>
      </w:pPr>
      <w:r>
        <w:rPr>
          <w:rFonts w:ascii="Arial" w:hAnsi="Arial" w:cs="Arial"/>
          <w:color w:val="000000" w:themeColor="text1"/>
          <w:sz w:val="22"/>
          <w:szCs w:val="22"/>
        </w:rPr>
        <w:t xml:space="preserve">Für Getzner </w:t>
      </w:r>
      <w:r w:rsidRPr="00F2006D">
        <w:rPr>
          <w:rFonts w:ascii="Arial" w:hAnsi="Arial" w:cs="Arial"/>
          <w:color w:val="000000" w:themeColor="text1"/>
          <w:sz w:val="22"/>
          <w:szCs w:val="22"/>
        </w:rPr>
        <w:t>Textil</w:t>
      </w:r>
      <w:r>
        <w:rPr>
          <w:rFonts w:ascii="Arial" w:hAnsi="Arial" w:cs="Arial"/>
          <w:color w:val="000000" w:themeColor="text1"/>
          <w:sz w:val="22"/>
          <w:szCs w:val="22"/>
        </w:rPr>
        <w:t xml:space="preserve"> war 2017 wieder ein überaus erfolgreiches Jahr: Der </w:t>
      </w:r>
      <w:r w:rsidRPr="009B25D1">
        <w:rPr>
          <w:rFonts w:ascii="Arial" w:hAnsi="Arial" w:cs="Arial"/>
          <w:color w:val="000000" w:themeColor="text1"/>
          <w:sz w:val="22"/>
          <w:szCs w:val="22"/>
        </w:rPr>
        <w:t xml:space="preserve">Umsatz </w:t>
      </w:r>
      <w:r w:rsidRPr="003957CA">
        <w:rPr>
          <w:rFonts w:ascii="Arial" w:hAnsi="Arial" w:cs="Arial"/>
          <w:color w:val="000000" w:themeColor="text1"/>
          <w:sz w:val="22"/>
          <w:szCs w:val="22"/>
        </w:rPr>
        <w:t xml:space="preserve">der Textil-Gruppe ist von 2013 auf 2016 um 140 </w:t>
      </w:r>
      <w:r w:rsidR="009B25D1" w:rsidRPr="00955A3C">
        <w:rPr>
          <w:rFonts w:ascii="Arial" w:hAnsi="Arial" w:cs="Arial"/>
          <w:color w:val="000000" w:themeColor="text1"/>
          <w:sz w:val="22"/>
          <w:szCs w:val="22"/>
        </w:rPr>
        <w:t xml:space="preserve">Prozent </w:t>
      </w:r>
      <w:r w:rsidRPr="00955A3C">
        <w:rPr>
          <w:rFonts w:ascii="Arial" w:hAnsi="Arial" w:cs="Arial"/>
          <w:color w:val="000000" w:themeColor="text1"/>
          <w:sz w:val="22"/>
          <w:szCs w:val="22"/>
        </w:rPr>
        <w:t xml:space="preserve">gewachsen </w:t>
      </w:r>
      <w:r w:rsidR="009B25D1" w:rsidRPr="00955A3C">
        <w:rPr>
          <w:rFonts w:ascii="Arial" w:hAnsi="Arial" w:cs="Arial"/>
          <w:color w:val="000000" w:themeColor="text1"/>
          <w:sz w:val="22"/>
          <w:szCs w:val="22"/>
        </w:rPr>
        <w:t xml:space="preserve">– </w:t>
      </w:r>
      <w:r w:rsidRPr="00955A3C">
        <w:rPr>
          <w:rFonts w:ascii="Arial" w:hAnsi="Arial" w:cs="Arial"/>
          <w:color w:val="000000" w:themeColor="text1"/>
          <w:sz w:val="22"/>
          <w:szCs w:val="22"/>
        </w:rPr>
        <w:t xml:space="preserve">2017 </w:t>
      </w:r>
      <w:r w:rsidR="009B25D1" w:rsidRPr="00955A3C">
        <w:rPr>
          <w:rFonts w:ascii="Arial" w:hAnsi="Arial" w:cs="Arial"/>
          <w:color w:val="000000" w:themeColor="text1"/>
          <w:sz w:val="22"/>
          <w:szCs w:val="22"/>
        </w:rPr>
        <w:t xml:space="preserve">stieg er </w:t>
      </w:r>
      <w:r w:rsidRPr="00955A3C">
        <w:rPr>
          <w:rFonts w:ascii="Arial" w:hAnsi="Arial" w:cs="Arial"/>
          <w:color w:val="000000" w:themeColor="text1"/>
          <w:sz w:val="22"/>
          <w:szCs w:val="22"/>
        </w:rPr>
        <w:t xml:space="preserve">organisch um weitere </w:t>
      </w:r>
      <w:r w:rsidR="00573A9A" w:rsidRPr="00955A3C">
        <w:rPr>
          <w:rFonts w:ascii="Arial" w:hAnsi="Arial" w:cs="Arial"/>
          <w:color w:val="000000" w:themeColor="text1"/>
          <w:sz w:val="22"/>
          <w:szCs w:val="22"/>
        </w:rPr>
        <w:t>8,5</w:t>
      </w:r>
      <w:r w:rsidRPr="00955A3C">
        <w:rPr>
          <w:rFonts w:ascii="Arial" w:hAnsi="Arial" w:cs="Arial"/>
          <w:color w:val="000000" w:themeColor="text1"/>
          <w:sz w:val="22"/>
          <w:szCs w:val="22"/>
        </w:rPr>
        <w:t xml:space="preserve"> Prozent auf </w:t>
      </w:r>
      <w:r w:rsidR="00573A9A" w:rsidRPr="00955A3C">
        <w:rPr>
          <w:rFonts w:ascii="Arial" w:hAnsi="Arial" w:cs="Arial"/>
          <w:color w:val="000000" w:themeColor="text1"/>
          <w:sz w:val="22"/>
          <w:szCs w:val="22"/>
        </w:rPr>
        <w:t>306</w:t>
      </w:r>
      <w:r w:rsidR="00955A3C">
        <w:rPr>
          <w:rFonts w:ascii="Arial" w:hAnsi="Arial" w:cs="Arial"/>
          <w:color w:val="000000" w:themeColor="text1"/>
          <w:sz w:val="22"/>
          <w:szCs w:val="22"/>
        </w:rPr>
        <w:t xml:space="preserve"> </w:t>
      </w:r>
      <w:r w:rsidRPr="00955A3C">
        <w:rPr>
          <w:rFonts w:ascii="Arial" w:hAnsi="Arial" w:cs="Arial"/>
          <w:color w:val="000000" w:themeColor="text1"/>
          <w:sz w:val="22"/>
          <w:szCs w:val="22"/>
        </w:rPr>
        <w:t xml:space="preserve">Mio. Euro. </w:t>
      </w:r>
      <w:r>
        <w:rPr>
          <w:rFonts w:ascii="Arial" w:hAnsi="Arial" w:cs="Arial"/>
          <w:color w:val="000000" w:themeColor="text1"/>
          <w:sz w:val="22"/>
          <w:szCs w:val="22"/>
        </w:rPr>
        <w:t xml:space="preserve">Viele große </w:t>
      </w:r>
      <w:r w:rsidRPr="002B129A">
        <w:rPr>
          <w:rFonts w:ascii="Arial" w:hAnsi="Arial" w:cs="Arial"/>
          <w:color w:val="000000" w:themeColor="text1"/>
          <w:sz w:val="22"/>
          <w:szCs w:val="22"/>
        </w:rPr>
        <w:t xml:space="preserve">Designer </w:t>
      </w:r>
      <w:r>
        <w:rPr>
          <w:rFonts w:ascii="Arial" w:hAnsi="Arial" w:cs="Arial"/>
          <w:color w:val="000000" w:themeColor="text1"/>
          <w:sz w:val="22"/>
          <w:szCs w:val="22"/>
        </w:rPr>
        <w:t xml:space="preserve">arbeiten mit dem </w:t>
      </w:r>
      <w:r w:rsidRPr="00955A3C">
        <w:rPr>
          <w:rFonts w:ascii="Arial" w:hAnsi="Arial" w:cs="Arial"/>
          <w:color w:val="000000" w:themeColor="text1"/>
          <w:sz w:val="22"/>
          <w:szCs w:val="22"/>
        </w:rPr>
        <w:t>Gewebehersteller</w:t>
      </w:r>
      <w:r w:rsidRPr="00A749BD">
        <w:rPr>
          <w:rFonts w:ascii="Arial" w:hAnsi="Arial" w:cs="Arial"/>
          <w:color w:val="000000" w:themeColor="text1"/>
          <w:sz w:val="22"/>
          <w:szCs w:val="22"/>
        </w:rPr>
        <w:t xml:space="preserve"> </w:t>
      </w:r>
      <w:r w:rsidRPr="00955A3C">
        <w:rPr>
          <w:rFonts w:ascii="Arial" w:hAnsi="Arial" w:cs="Arial"/>
          <w:color w:val="000000" w:themeColor="text1"/>
          <w:sz w:val="22"/>
          <w:szCs w:val="22"/>
        </w:rPr>
        <w:t xml:space="preserve">im Bereich </w:t>
      </w:r>
      <w:r w:rsidR="009B25D1">
        <w:rPr>
          <w:rFonts w:ascii="Arial" w:hAnsi="Arial" w:cs="Arial"/>
          <w:color w:val="000000" w:themeColor="text1"/>
          <w:sz w:val="22"/>
          <w:szCs w:val="22"/>
        </w:rPr>
        <w:t>„</w:t>
      </w:r>
      <w:r w:rsidRPr="00955A3C">
        <w:rPr>
          <w:rFonts w:ascii="Arial" w:hAnsi="Arial" w:cs="Arial"/>
          <w:color w:val="000000" w:themeColor="text1"/>
          <w:sz w:val="22"/>
          <w:szCs w:val="22"/>
        </w:rPr>
        <w:t>Hemd</w:t>
      </w:r>
      <w:r w:rsidR="009B25D1" w:rsidRPr="00955A3C">
        <w:rPr>
          <w:rFonts w:ascii="Arial" w:hAnsi="Arial" w:cs="Arial"/>
          <w:color w:val="000000" w:themeColor="text1"/>
          <w:sz w:val="22"/>
          <w:szCs w:val="22"/>
        </w:rPr>
        <w:t xml:space="preserve">en und </w:t>
      </w:r>
      <w:r w:rsidRPr="00955A3C">
        <w:rPr>
          <w:rFonts w:ascii="Arial" w:hAnsi="Arial" w:cs="Arial"/>
          <w:color w:val="000000" w:themeColor="text1"/>
          <w:sz w:val="22"/>
          <w:szCs w:val="22"/>
        </w:rPr>
        <w:t>Modestoffe</w:t>
      </w:r>
      <w:r w:rsidR="009B25D1" w:rsidRPr="00A749BD">
        <w:rPr>
          <w:rFonts w:ascii="Arial" w:hAnsi="Arial" w:cs="Arial"/>
          <w:color w:val="000000" w:themeColor="text1"/>
          <w:sz w:val="22"/>
          <w:szCs w:val="22"/>
        </w:rPr>
        <w:t>“</w:t>
      </w:r>
      <w:r w:rsidRPr="00955A3C">
        <w:rPr>
          <w:rFonts w:ascii="Arial" w:hAnsi="Arial" w:cs="Arial"/>
          <w:color w:val="000000" w:themeColor="text1"/>
          <w:sz w:val="22"/>
          <w:szCs w:val="22"/>
        </w:rPr>
        <w:t xml:space="preserve"> </w:t>
      </w:r>
      <w:r w:rsidRPr="00A749BD">
        <w:rPr>
          <w:rFonts w:ascii="Arial" w:hAnsi="Arial" w:cs="Arial"/>
          <w:color w:val="000000" w:themeColor="text1"/>
          <w:sz w:val="22"/>
          <w:szCs w:val="22"/>
        </w:rPr>
        <w:t>seit Jahren zusammen.</w:t>
      </w:r>
      <w:r w:rsidRPr="0001489B">
        <w:rPr>
          <w:rFonts w:ascii="Arial" w:hAnsi="Arial" w:cs="Arial"/>
          <w:color w:val="000000" w:themeColor="text1"/>
          <w:sz w:val="22"/>
          <w:szCs w:val="22"/>
        </w:rPr>
        <w:t xml:space="preserve"> Insbesondere mit Afrika-Damasten für die traditionelle Kleidung in Westafrika hat sich das Unternehmen </w:t>
      </w:r>
      <w:r w:rsidRPr="00A749BD">
        <w:rPr>
          <w:rFonts w:ascii="Arial" w:hAnsi="Arial" w:cs="Arial"/>
          <w:color w:val="000000" w:themeColor="text1"/>
          <w:sz w:val="22"/>
          <w:szCs w:val="22"/>
        </w:rPr>
        <w:t>einen Namen gemacht. Ein wichtiger Meilenstein des vergangenen Jahres war die Entwicklung der „</w:t>
      </w:r>
      <w:r w:rsidRPr="0001489B">
        <w:rPr>
          <w:rFonts w:ascii="Arial" w:hAnsi="Arial" w:cs="Arial"/>
          <w:color w:val="000000" w:themeColor="text1"/>
          <w:sz w:val="22"/>
          <w:szCs w:val="22"/>
        </w:rPr>
        <w:t xml:space="preserve">Strategie </w:t>
      </w:r>
      <w:r w:rsidRPr="00955A3C">
        <w:rPr>
          <w:rFonts w:ascii="Arial" w:hAnsi="Arial" w:cs="Arial"/>
          <w:color w:val="000000" w:themeColor="text1"/>
          <w:sz w:val="22"/>
          <w:szCs w:val="22"/>
        </w:rPr>
        <w:t>20</w:t>
      </w:r>
      <w:r w:rsidRPr="00A749BD">
        <w:rPr>
          <w:rFonts w:ascii="Arial" w:hAnsi="Arial" w:cs="Arial"/>
          <w:color w:val="000000" w:themeColor="text1"/>
          <w:sz w:val="22"/>
          <w:szCs w:val="22"/>
        </w:rPr>
        <w:t>21“</w:t>
      </w:r>
      <w:r w:rsidR="00F97897" w:rsidRPr="0001489B">
        <w:rPr>
          <w:rFonts w:ascii="Arial" w:hAnsi="Arial" w:cs="Arial"/>
          <w:color w:val="000000" w:themeColor="text1"/>
          <w:sz w:val="22"/>
          <w:szCs w:val="22"/>
        </w:rPr>
        <w:t>. Sie beschäftigt</w:t>
      </w:r>
      <w:r w:rsidR="00F97897" w:rsidRPr="00955A3C">
        <w:rPr>
          <w:rFonts w:ascii="Arial" w:hAnsi="Arial" w:cs="Arial"/>
          <w:color w:val="000000" w:themeColor="text1"/>
          <w:sz w:val="22"/>
          <w:szCs w:val="22"/>
        </w:rPr>
        <w:t xml:space="preserve"> sich mit der Umsatzausweitung bei Afrika-Damasten</w:t>
      </w:r>
      <w:r w:rsidR="00D75999">
        <w:rPr>
          <w:rFonts w:ascii="Arial" w:hAnsi="Arial" w:cs="Arial"/>
          <w:color w:val="000000" w:themeColor="text1"/>
          <w:sz w:val="22"/>
          <w:szCs w:val="22"/>
        </w:rPr>
        <w:t xml:space="preserve">, </w:t>
      </w:r>
      <w:r w:rsidR="00F97897" w:rsidRPr="00955A3C">
        <w:rPr>
          <w:rFonts w:ascii="Arial" w:hAnsi="Arial" w:cs="Arial"/>
          <w:color w:val="000000" w:themeColor="text1"/>
          <w:sz w:val="22"/>
          <w:szCs w:val="22"/>
        </w:rPr>
        <w:t>der Konsolidierung des Hemden</w:t>
      </w:r>
      <w:r w:rsidR="00D75999">
        <w:rPr>
          <w:rFonts w:ascii="Arial" w:hAnsi="Arial" w:cs="Arial"/>
          <w:color w:val="000000" w:themeColor="text1"/>
          <w:sz w:val="22"/>
          <w:szCs w:val="22"/>
        </w:rPr>
        <w:t>-</w:t>
      </w:r>
      <w:r w:rsidR="00F97897" w:rsidRPr="00955A3C">
        <w:rPr>
          <w:rFonts w:ascii="Arial" w:hAnsi="Arial" w:cs="Arial"/>
          <w:color w:val="000000" w:themeColor="text1"/>
          <w:sz w:val="22"/>
          <w:szCs w:val="22"/>
        </w:rPr>
        <w:t xml:space="preserve"> und Modestoff</w:t>
      </w:r>
      <w:r w:rsidR="00D75999">
        <w:rPr>
          <w:rFonts w:ascii="Arial" w:hAnsi="Arial" w:cs="Arial"/>
          <w:color w:val="000000" w:themeColor="text1"/>
          <w:sz w:val="22"/>
          <w:szCs w:val="22"/>
        </w:rPr>
        <w:t>bereichs sowie</w:t>
      </w:r>
      <w:r w:rsidR="00F97897" w:rsidRPr="00955A3C">
        <w:rPr>
          <w:rFonts w:ascii="Arial" w:hAnsi="Arial" w:cs="Arial"/>
          <w:color w:val="000000" w:themeColor="text1"/>
          <w:sz w:val="22"/>
          <w:szCs w:val="22"/>
        </w:rPr>
        <w:t xml:space="preserve"> </w:t>
      </w:r>
      <w:r w:rsidRPr="0001489B">
        <w:rPr>
          <w:rFonts w:ascii="Arial" w:hAnsi="Arial" w:cs="Arial"/>
          <w:color w:val="000000" w:themeColor="text1"/>
          <w:sz w:val="22"/>
          <w:szCs w:val="22"/>
        </w:rPr>
        <w:t xml:space="preserve">mit </w:t>
      </w:r>
      <w:r>
        <w:rPr>
          <w:rFonts w:ascii="Arial" w:hAnsi="Arial" w:cs="Arial"/>
          <w:color w:val="000000" w:themeColor="text1"/>
          <w:sz w:val="22"/>
          <w:szCs w:val="22"/>
        </w:rPr>
        <w:t xml:space="preserve">der Schaffung neuer, zukunftsträchtiger </w:t>
      </w:r>
      <w:r w:rsidRPr="00F97897">
        <w:rPr>
          <w:rFonts w:ascii="Arial" w:hAnsi="Arial" w:cs="Arial"/>
          <w:color w:val="000000" w:themeColor="text1"/>
          <w:sz w:val="22"/>
          <w:szCs w:val="22"/>
        </w:rPr>
        <w:t xml:space="preserve">Geschäftsbereiche mit </w:t>
      </w:r>
      <w:r w:rsidR="004F6FA7">
        <w:rPr>
          <w:rFonts w:ascii="Arial" w:hAnsi="Arial" w:cs="Arial"/>
          <w:color w:val="000000" w:themeColor="text1"/>
          <w:sz w:val="22"/>
          <w:szCs w:val="22"/>
        </w:rPr>
        <w:t>T</w:t>
      </w:r>
      <w:r w:rsidRPr="00F97897">
        <w:rPr>
          <w:rFonts w:ascii="Arial" w:hAnsi="Arial" w:cs="Arial"/>
          <w:color w:val="000000" w:themeColor="text1"/>
          <w:sz w:val="22"/>
          <w:szCs w:val="22"/>
        </w:rPr>
        <w:t xml:space="preserve">echnischen Textilien. </w:t>
      </w:r>
      <w:r w:rsidRPr="00955A3C">
        <w:rPr>
          <w:rFonts w:ascii="Arial" w:hAnsi="Arial" w:cs="Arial"/>
          <w:color w:val="000000" w:themeColor="text1"/>
          <w:sz w:val="22"/>
          <w:szCs w:val="22"/>
        </w:rPr>
        <w:t>Ebenso viel Aufmerksamkeit forderten seit 2011 mehrere Bauprojekte am Areal in Bludenz und bei Tochterunternehmen, die im Früh</w:t>
      </w:r>
      <w:r w:rsidR="003F0DD2">
        <w:rPr>
          <w:rFonts w:ascii="Arial" w:hAnsi="Arial" w:cs="Arial"/>
          <w:color w:val="000000" w:themeColor="text1"/>
          <w:sz w:val="22"/>
          <w:szCs w:val="22"/>
        </w:rPr>
        <w:t>ling</w:t>
      </w:r>
      <w:r w:rsidRPr="00955A3C">
        <w:rPr>
          <w:rFonts w:ascii="Arial" w:hAnsi="Arial" w:cs="Arial"/>
          <w:color w:val="000000" w:themeColor="text1"/>
          <w:sz w:val="22"/>
          <w:szCs w:val="22"/>
        </w:rPr>
        <w:t xml:space="preserve"> abgeschlossen sein werde</w:t>
      </w:r>
      <w:r w:rsidRPr="00505ADA">
        <w:rPr>
          <w:rFonts w:ascii="Arial" w:hAnsi="Arial" w:cs="Arial"/>
          <w:color w:val="000000" w:themeColor="text1"/>
          <w:sz w:val="22"/>
          <w:szCs w:val="22"/>
        </w:rPr>
        <w:t>n</w:t>
      </w:r>
      <w:r w:rsidR="00505ADA">
        <w:rPr>
          <w:rFonts w:ascii="Arial" w:hAnsi="Arial" w:cs="Arial"/>
          <w:color w:val="000000" w:themeColor="text1"/>
          <w:sz w:val="22"/>
          <w:szCs w:val="22"/>
        </w:rPr>
        <w:t>,</w:t>
      </w:r>
      <w:r w:rsidRPr="00505ADA">
        <w:rPr>
          <w:rFonts w:ascii="Arial" w:hAnsi="Arial" w:cs="Arial"/>
          <w:color w:val="000000" w:themeColor="text1"/>
          <w:sz w:val="22"/>
          <w:szCs w:val="22"/>
        </w:rPr>
        <w:t xml:space="preserve"> </w:t>
      </w:r>
      <w:r w:rsidRPr="00955A3C">
        <w:rPr>
          <w:rFonts w:ascii="Arial" w:hAnsi="Arial" w:cs="Arial"/>
          <w:color w:val="000000" w:themeColor="text1"/>
          <w:sz w:val="22"/>
          <w:szCs w:val="22"/>
        </w:rPr>
        <w:t xml:space="preserve">sowie die Erweiterung des firmeneigenen Fernwärmenetzes. Neben den bisherigen Abnehmern wurde das </w:t>
      </w:r>
      <w:r w:rsidR="00D75999" w:rsidRPr="003E4148">
        <w:rPr>
          <w:rFonts w:ascii="Arial" w:hAnsi="Arial" w:cs="Arial"/>
          <w:color w:val="000000" w:themeColor="text1"/>
          <w:sz w:val="22"/>
          <w:szCs w:val="22"/>
        </w:rPr>
        <w:t xml:space="preserve">Hallenbad </w:t>
      </w:r>
      <w:r w:rsidRPr="00955A3C">
        <w:rPr>
          <w:rFonts w:ascii="Arial" w:hAnsi="Arial" w:cs="Arial"/>
          <w:color w:val="000000" w:themeColor="text1"/>
          <w:sz w:val="22"/>
          <w:szCs w:val="22"/>
        </w:rPr>
        <w:t xml:space="preserve">Val </w:t>
      </w:r>
      <w:proofErr w:type="spellStart"/>
      <w:r w:rsidRPr="00955A3C">
        <w:rPr>
          <w:rFonts w:ascii="Arial" w:hAnsi="Arial" w:cs="Arial"/>
          <w:color w:val="000000" w:themeColor="text1"/>
          <w:sz w:val="22"/>
          <w:szCs w:val="22"/>
        </w:rPr>
        <w:t>Blu</w:t>
      </w:r>
      <w:proofErr w:type="spellEnd"/>
      <w:r w:rsidRPr="00955A3C">
        <w:rPr>
          <w:rFonts w:ascii="Arial" w:hAnsi="Arial" w:cs="Arial"/>
          <w:color w:val="000000" w:themeColor="text1"/>
          <w:sz w:val="22"/>
          <w:szCs w:val="22"/>
        </w:rPr>
        <w:t xml:space="preserve"> in Bludenz angeschlossen</w:t>
      </w:r>
      <w:r w:rsidR="00D75999">
        <w:rPr>
          <w:rFonts w:ascii="Arial" w:hAnsi="Arial" w:cs="Arial"/>
          <w:color w:val="000000" w:themeColor="text1"/>
          <w:sz w:val="22"/>
          <w:szCs w:val="22"/>
        </w:rPr>
        <w:t>. Dieses</w:t>
      </w:r>
      <w:r w:rsidR="003E4148">
        <w:rPr>
          <w:rFonts w:ascii="Arial" w:hAnsi="Arial" w:cs="Arial"/>
          <w:color w:val="000000" w:themeColor="text1"/>
          <w:sz w:val="22"/>
          <w:szCs w:val="22"/>
        </w:rPr>
        <w:t xml:space="preserve"> </w:t>
      </w:r>
      <w:r w:rsidR="00D75999">
        <w:rPr>
          <w:rFonts w:ascii="Arial" w:hAnsi="Arial" w:cs="Arial"/>
          <w:color w:val="000000" w:themeColor="text1"/>
          <w:sz w:val="22"/>
          <w:szCs w:val="22"/>
        </w:rPr>
        <w:t xml:space="preserve">erspart sich dadurch </w:t>
      </w:r>
      <w:r w:rsidRPr="00955A3C">
        <w:rPr>
          <w:rFonts w:ascii="Arial" w:hAnsi="Arial" w:cs="Arial"/>
          <w:color w:val="000000" w:themeColor="text1"/>
          <w:sz w:val="22"/>
          <w:szCs w:val="22"/>
        </w:rPr>
        <w:t xml:space="preserve">75 Prozent des bisher benötigten Erdgases zur Beheizung. </w:t>
      </w:r>
    </w:p>
    <w:p w:rsidR="00D75999" w:rsidRDefault="00D75999" w:rsidP="005E5660">
      <w:pPr>
        <w:pStyle w:val="Kommentartext"/>
        <w:rPr>
          <w:rFonts w:ascii="Arial" w:hAnsi="Arial" w:cs="Arial"/>
          <w:color w:val="000000" w:themeColor="text1"/>
          <w:sz w:val="22"/>
          <w:szCs w:val="22"/>
        </w:rPr>
      </w:pPr>
    </w:p>
    <w:p w:rsidR="00DB14A1" w:rsidRPr="00955A3C" w:rsidRDefault="00DB14A1" w:rsidP="005E5660">
      <w:pPr>
        <w:pStyle w:val="Kommentartext"/>
        <w:rPr>
          <w:rFonts w:ascii="Arial" w:hAnsi="Arial" w:cs="Arial"/>
          <w:b/>
          <w:color w:val="000000" w:themeColor="text1"/>
          <w:sz w:val="22"/>
          <w:szCs w:val="22"/>
        </w:rPr>
      </w:pPr>
      <w:r>
        <w:rPr>
          <w:rFonts w:ascii="Arial" w:hAnsi="Arial" w:cs="Arial"/>
          <w:b/>
          <w:color w:val="000000" w:themeColor="text1"/>
          <w:sz w:val="22"/>
          <w:szCs w:val="22"/>
        </w:rPr>
        <w:t xml:space="preserve">Aufschwung und </w:t>
      </w:r>
      <w:r w:rsidRPr="00955A3C">
        <w:rPr>
          <w:rFonts w:ascii="Arial" w:hAnsi="Arial" w:cs="Arial"/>
          <w:b/>
          <w:color w:val="000000" w:themeColor="text1"/>
          <w:sz w:val="22"/>
          <w:szCs w:val="22"/>
        </w:rPr>
        <w:t>Generationenwechsel bei Getzner Textil</w:t>
      </w:r>
    </w:p>
    <w:p w:rsidR="008D52F7" w:rsidRPr="008D52F7" w:rsidRDefault="005E5660" w:rsidP="008D52F7">
      <w:pPr>
        <w:pStyle w:val="Kommentartext"/>
        <w:rPr>
          <w:rFonts w:ascii="Arial" w:hAnsi="Arial" w:cs="Arial"/>
          <w:color w:val="000000" w:themeColor="text1"/>
          <w:sz w:val="22"/>
          <w:szCs w:val="22"/>
        </w:rPr>
      </w:pPr>
      <w:r w:rsidRPr="00955A3C">
        <w:rPr>
          <w:rFonts w:ascii="Arial" w:hAnsi="Arial" w:cs="Arial"/>
          <w:color w:val="000000" w:themeColor="text1"/>
          <w:sz w:val="22"/>
          <w:szCs w:val="22"/>
        </w:rPr>
        <w:t xml:space="preserve">„Die Entwicklung des Unternehmens </w:t>
      </w:r>
      <w:r w:rsidR="009B25D1" w:rsidRPr="00955A3C">
        <w:rPr>
          <w:rFonts w:ascii="Arial" w:hAnsi="Arial" w:cs="Arial"/>
          <w:color w:val="000000" w:themeColor="text1"/>
          <w:sz w:val="22"/>
          <w:szCs w:val="22"/>
        </w:rPr>
        <w:t xml:space="preserve">zum Marktführer </w:t>
      </w:r>
      <w:r w:rsidR="00CF22CD" w:rsidRPr="00955A3C">
        <w:rPr>
          <w:rFonts w:ascii="Arial" w:hAnsi="Arial" w:cs="Arial"/>
          <w:color w:val="000000" w:themeColor="text1"/>
          <w:sz w:val="22"/>
          <w:szCs w:val="22"/>
        </w:rPr>
        <w:t>bei Afrika-Damasten und die</w:t>
      </w:r>
      <w:r w:rsidRPr="00955A3C">
        <w:rPr>
          <w:rFonts w:ascii="Arial" w:hAnsi="Arial" w:cs="Arial"/>
          <w:color w:val="000000" w:themeColor="text1"/>
          <w:sz w:val="22"/>
          <w:szCs w:val="22"/>
        </w:rPr>
        <w:t xml:space="preserve"> enorme Umsatz- und Ergebnissteigerung in den letzten Jahren konnten wir nur durch den außerordentlichen Einsatz unserer Mitarbeiterinnen und Mitarbeiter an allen Standorten stemmen. Ihnen und ihren Familien danken wir von Herzen.</w:t>
      </w:r>
      <w:r w:rsidR="00C767BE">
        <w:rPr>
          <w:rFonts w:ascii="Arial" w:hAnsi="Arial" w:cs="Arial"/>
          <w:color w:val="000000" w:themeColor="text1"/>
          <w:sz w:val="22"/>
          <w:szCs w:val="22"/>
        </w:rPr>
        <w:t xml:space="preserve"> </w:t>
      </w:r>
      <w:r w:rsidRPr="00955A3C">
        <w:rPr>
          <w:rFonts w:ascii="Arial" w:hAnsi="Arial" w:cs="Arial"/>
          <w:color w:val="000000" w:themeColor="text1"/>
          <w:sz w:val="22"/>
          <w:szCs w:val="22"/>
        </w:rPr>
        <w:t>Das Jahr</w:t>
      </w:r>
      <w:r w:rsidR="00117FA9">
        <w:rPr>
          <w:rFonts w:ascii="Arial" w:hAnsi="Arial" w:cs="Arial"/>
          <w:color w:val="000000" w:themeColor="text1"/>
          <w:sz w:val="22"/>
          <w:szCs w:val="22"/>
        </w:rPr>
        <w:t xml:space="preserve"> </w:t>
      </w:r>
      <w:r w:rsidRPr="00955A3C">
        <w:rPr>
          <w:rFonts w:ascii="Arial" w:hAnsi="Arial" w:cs="Arial"/>
          <w:color w:val="000000" w:themeColor="text1"/>
          <w:sz w:val="22"/>
          <w:szCs w:val="22"/>
        </w:rPr>
        <w:lastRenderedPageBreak/>
        <w:t xml:space="preserve">2018 wird investitionsseitig zwar ein ruhigeres Jahr, allerdings werden sich die Investitionen der letzten Jahre in einer Umsatz- und Ergebnissteigerung im zweistelligen Bereich </w:t>
      </w:r>
      <w:r w:rsidR="00C767BE" w:rsidRPr="009354DA">
        <w:rPr>
          <w:rFonts w:ascii="Arial" w:hAnsi="Arial" w:cs="Arial"/>
          <w:color w:val="000000" w:themeColor="text1"/>
          <w:sz w:val="22"/>
          <w:szCs w:val="22"/>
        </w:rPr>
        <w:t xml:space="preserve">deutlich </w:t>
      </w:r>
      <w:r w:rsidRPr="00955A3C">
        <w:rPr>
          <w:rFonts w:ascii="Arial" w:hAnsi="Arial" w:cs="Arial"/>
          <w:color w:val="000000" w:themeColor="text1"/>
          <w:sz w:val="22"/>
          <w:szCs w:val="22"/>
        </w:rPr>
        <w:t xml:space="preserve">niederschlagen. </w:t>
      </w:r>
      <w:r w:rsidR="00D75999">
        <w:rPr>
          <w:rFonts w:ascii="Arial" w:hAnsi="Arial" w:cs="Arial"/>
          <w:color w:val="000000" w:themeColor="text1"/>
          <w:sz w:val="22"/>
          <w:szCs w:val="22"/>
        </w:rPr>
        <w:t>Durch meinen Eintritt in den Ruhestand</w:t>
      </w:r>
      <w:r w:rsidR="00D75999" w:rsidRPr="004D1F98">
        <w:rPr>
          <w:rFonts w:ascii="Arial" w:hAnsi="Arial" w:cs="Arial"/>
          <w:color w:val="000000" w:themeColor="text1"/>
          <w:sz w:val="22"/>
          <w:szCs w:val="22"/>
        </w:rPr>
        <w:t xml:space="preserve"> </w:t>
      </w:r>
      <w:r w:rsidR="003F0DD2">
        <w:rPr>
          <w:rFonts w:ascii="Arial" w:hAnsi="Arial" w:cs="Arial"/>
          <w:color w:val="000000" w:themeColor="text1"/>
          <w:sz w:val="22"/>
          <w:szCs w:val="22"/>
        </w:rPr>
        <w:t xml:space="preserve">im Frühjahr 2018 </w:t>
      </w:r>
      <w:r w:rsidR="00D75999">
        <w:rPr>
          <w:rFonts w:ascii="Arial" w:hAnsi="Arial" w:cs="Arial"/>
          <w:color w:val="000000" w:themeColor="text1"/>
          <w:sz w:val="22"/>
          <w:szCs w:val="22"/>
        </w:rPr>
        <w:t xml:space="preserve">erfolgt </w:t>
      </w:r>
      <w:r w:rsidR="00D75999" w:rsidRPr="00F35A1E">
        <w:rPr>
          <w:rFonts w:ascii="Arial" w:hAnsi="Arial" w:cs="Arial"/>
          <w:color w:val="000000" w:themeColor="text1"/>
          <w:sz w:val="22"/>
          <w:szCs w:val="22"/>
        </w:rPr>
        <w:t xml:space="preserve">der </w:t>
      </w:r>
      <w:r w:rsidR="00D75999">
        <w:rPr>
          <w:rFonts w:ascii="Arial" w:hAnsi="Arial" w:cs="Arial"/>
          <w:color w:val="000000" w:themeColor="text1"/>
          <w:sz w:val="22"/>
          <w:szCs w:val="22"/>
        </w:rPr>
        <w:t>vor vier</w:t>
      </w:r>
      <w:r w:rsidR="00D75999" w:rsidRPr="00F35A1E">
        <w:rPr>
          <w:rFonts w:ascii="Arial" w:hAnsi="Arial" w:cs="Arial"/>
          <w:color w:val="000000" w:themeColor="text1"/>
          <w:sz w:val="22"/>
          <w:szCs w:val="22"/>
        </w:rPr>
        <w:t xml:space="preserve"> Jahren eingeleitete </w:t>
      </w:r>
      <w:r w:rsidR="00D75999">
        <w:rPr>
          <w:rFonts w:ascii="Arial" w:hAnsi="Arial" w:cs="Arial"/>
          <w:color w:val="000000" w:themeColor="text1"/>
          <w:sz w:val="22"/>
          <w:szCs w:val="22"/>
        </w:rPr>
        <w:t>Generationenwechsel im Vorstand</w:t>
      </w:r>
      <w:r w:rsidRPr="00955A3C">
        <w:rPr>
          <w:rFonts w:ascii="Arial" w:hAnsi="Arial" w:cs="Arial"/>
          <w:color w:val="000000" w:themeColor="text1"/>
          <w:sz w:val="22"/>
          <w:szCs w:val="22"/>
        </w:rPr>
        <w:t xml:space="preserve">“, sagt der Vorstandsvorsitzende Josef Lampert, dessen Funktionen Roland </w:t>
      </w:r>
      <w:proofErr w:type="spellStart"/>
      <w:r w:rsidRPr="00955A3C">
        <w:rPr>
          <w:rFonts w:ascii="Arial" w:hAnsi="Arial" w:cs="Arial"/>
          <w:color w:val="000000" w:themeColor="text1"/>
          <w:sz w:val="22"/>
          <w:szCs w:val="22"/>
        </w:rPr>
        <w:t>Comploj</w:t>
      </w:r>
      <w:proofErr w:type="spellEnd"/>
      <w:r w:rsidRPr="00955A3C">
        <w:rPr>
          <w:rFonts w:ascii="Arial" w:hAnsi="Arial" w:cs="Arial"/>
          <w:color w:val="000000" w:themeColor="text1"/>
          <w:sz w:val="22"/>
          <w:szCs w:val="22"/>
        </w:rPr>
        <w:t xml:space="preserve"> als CEO und Martin Frick als CFO übern</w:t>
      </w:r>
      <w:r w:rsidR="00DB14A1" w:rsidRPr="00955A3C">
        <w:rPr>
          <w:rFonts w:ascii="Arial" w:hAnsi="Arial" w:cs="Arial"/>
          <w:color w:val="000000" w:themeColor="text1"/>
          <w:sz w:val="22"/>
          <w:szCs w:val="22"/>
        </w:rPr>
        <w:t>ehmen</w:t>
      </w:r>
      <w:r w:rsidRPr="00955A3C">
        <w:rPr>
          <w:rFonts w:ascii="Arial" w:hAnsi="Arial" w:cs="Arial"/>
          <w:color w:val="000000" w:themeColor="text1"/>
          <w:sz w:val="22"/>
          <w:szCs w:val="22"/>
        </w:rPr>
        <w:t xml:space="preserve">.“  </w:t>
      </w:r>
    </w:p>
    <w:p w:rsidR="0089732F" w:rsidRDefault="0089732F" w:rsidP="00630921">
      <w:pPr>
        <w:pStyle w:val="Kommentartext"/>
        <w:rPr>
          <w:rFonts w:ascii="Arial" w:hAnsi="Arial" w:cs="Arial"/>
          <w:color w:val="000000" w:themeColor="text1"/>
          <w:sz w:val="22"/>
          <w:szCs w:val="22"/>
        </w:rPr>
      </w:pPr>
    </w:p>
    <w:p w:rsidR="002B129A" w:rsidRPr="00BF0ECB" w:rsidRDefault="00BF0ECB" w:rsidP="00630921">
      <w:pPr>
        <w:pStyle w:val="Kommentartext"/>
        <w:rPr>
          <w:rFonts w:ascii="Arial" w:hAnsi="Arial" w:cs="Arial"/>
          <w:b/>
          <w:color w:val="000000" w:themeColor="text1"/>
          <w:sz w:val="22"/>
          <w:szCs w:val="22"/>
        </w:rPr>
      </w:pPr>
      <w:r w:rsidRPr="00BF0ECB">
        <w:rPr>
          <w:rFonts w:ascii="Arial" w:hAnsi="Arial" w:cs="Arial"/>
          <w:b/>
          <w:color w:val="000000" w:themeColor="text1"/>
          <w:sz w:val="22"/>
          <w:szCs w:val="22"/>
        </w:rPr>
        <w:t>Getzner Werkstoffe: Gewachsen in allen drei Geschäftsbereichen</w:t>
      </w:r>
    </w:p>
    <w:p w:rsidR="009434C8" w:rsidRDefault="00E20DBF" w:rsidP="007017D6">
      <w:pPr>
        <w:pStyle w:val="Kommentartext"/>
        <w:rPr>
          <w:rFonts w:ascii="Arial" w:hAnsi="Arial" w:cs="Arial"/>
          <w:color w:val="000000" w:themeColor="text1"/>
          <w:sz w:val="22"/>
          <w:szCs w:val="22"/>
        </w:rPr>
      </w:pPr>
      <w:r>
        <w:rPr>
          <w:rFonts w:ascii="Arial" w:hAnsi="Arial" w:cs="Arial"/>
          <w:color w:val="000000" w:themeColor="text1"/>
          <w:sz w:val="22"/>
          <w:szCs w:val="22"/>
        </w:rPr>
        <w:t>A</w:t>
      </w:r>
      <w:r w:rsidRPr="00E20DBF">
        <w:rPr>
          <w:rFonts w:ascii="Arial" w:hAnsi="Arial" w:cs="Arial"/>
          <w:color w:val="000000" w:themeColor="text1"/>
          <w:sz w:val="22"/>
          <w:szCs w:val="22"/>
        </w:rPr>
        <w:t>ls Tochter der Getzner, Mutter &amp; Cie.</w:t>
      </w:r>
      <w:r>
        <w:rPr>
          <w:rFonts w:ascii="Arial" w:hAnsi="Arial" w:cs="Arial"/>
          <w:color w:val="000000" w:themeColor="text1"/>
          <w:sz w:val="22"/>
          <w:szCs w:val="22"/>
        </w:rPr>
        <w:t xml:space="preserve"> liegen die Wurzeln von Getzner Werkstoffe ebenso im textilen Bereich. </w:t>
      </w:r>
      <w:r w:rsidR="005422A5">
        <w:rPr>
          <w:rFonts w:ascii="Arial" w:hAnsi="Arial" w:cs="Arial"/>
          <w:color w:val="000000" w:themeColor="text1"/>
          <w:sz w:val="22"/>
          <w:szCs w:val="22"/>
        </w:rPr>
        <w:t xml:space="preserve">Mit einem Umsatz von </w:t>
      </w:r>
      <w:r w:rsidR="005422A5" w:rsidRPr="00D22033">
        <w:rPr>
          <w:rFonts w:ascii="Arial" w:hAnsi="Arial" w:cs="Arial"/>
          <w:color w:val="000000" w:themeColor="text1"/>
          <w:sz w:val="22"/>
          <w:szCs w:val="22"/>
        </w:rPr>
        <w:t>9</w:t>
      </w:r>
      <w:r w:rsidR="00602C15">
        <w:rPr>
          <w:rFonts w:ascii="Arial" w:hAnsi="Arial" w:cs="Arial"/>
          <w:color w:val="000000" w:themeColor="text1"/>
          <w:sz w:val="22"/>
          <w:szCs w:val="22"/>
        </w:rPr>
        <w:t>5,2</w:t>
      </w:r>
      <w:r w:rsidR="005422A5" w:rsidRPr="00D22033">
        <w:rPr>
          <w:rFonts w:ascii="Arial" w:hAnsi="Arial" w:cs="Arial"/>
          <w:color w:val="000000" w:themeColor="text1"/>
          <w:sz w:val="22"/>
          <w:szCs w:val="22"/>
        </w:rPr>
        <w:t xml:space="preserve"> Millionen Euro und einem </w:t>
      </w:r>
      <w:r w:rsidR="00AE63F3">
        <w:rPr>
          <w:rFonts w:ascii="Arial" w:hAnsi="Arial" w:cs="Arial"/>
          <w:color w:val="000000" w:themeColor="text1"/>
          <w:sz w:val="22"/>
          <w:szCs w:val="22"/>
        </w:rPr>
        <w:br/>
      </w:r>
      <w:r w:rsidR="005422A5" w:rsidRPr="00D22033">
        <w:rPr>
          <w:rFonts w:ascii="Arial" w:hAnsi="Arial" w:cs="Arial"/>
          <w:color w:val="000000" w:themeColor="text1"/>
          <w:sz w:val="22"/>
          <w:szCs w:val="22"/>
        </w:rPr>
        <w:t xml:space="preserve">-wachstum von </w:t>
      </w:r>
      <w:r w:rsidR="00602C15">
        <w:rPr>
          <w:rFonts w:ascii="Arial" w:hAnsi="Arial" w:cs="Arial"/>
          <w:color w:val="000000" w:themeColor="text1"/>
          <w:sz w:val="22"/>
          <w:szCs w:val="22"/>
        </w:rPr>
        <w:t>18,4</w:t>
      </w:r>
      <w:r w:rsidR="005422A5" w:rsidRPr="00D22033">
        <w:rPr>
          <w:rFonts w:ascii="Arial" w:hAnsi="Arial" w:cs="Arial"/>
          <w:color w:val="000000" w:themeColor="text1"/>
          <w:sz w:val="22"/>
          <w:szCs w:val="22"/>
        </w:rPr>
        <w:t xml:space="preserve"> Prozent </w:t>
      </w:r>
      <w:r w:rsidR="001C28FE" w:rsidRPr="001C28FE">
        <w:rPr>
          <w:rFonts w:ascii="Arial" w:hAnsi="Arial" w:cs="Arial"/>
          <w:color w:val="000000" w:themeColor="text1"/>
          <w:sz w:val="22"/>
          <w:szCs w:val="22"/>
        </w:rPr>
        <w:t xml:space="preserve">in den Geschäftsbereichen Bahn, Bau und Industrie </w:t>
      </w:r>
      <w:r w:rsidR="005422A5" w:rsidRPr="001C28FE">
        <w:rPr>
          <w:rFonts w:ascii="Arial" w:hAnsi="Arial" w:cs="Arial"/>
          <w:color w:val="000000" w:themeColor="text1"/>
          <w:sz w:val="22"/>
          <w:szCs w:val="22"/>
        </w:rPr>
        <w:t xml:space="preserve">blickt Getzner Werkstoffe </w:t>
      </w:r>
      <w:r>
        <w:rPr>
          <w:rFonts w:ascii="Arial" w:hAnsi="Arial" w:cs="Arial"/>
          <w:color w:val="000000" w:themeColor="text1"/>
          <w:sz w:val="22"/>
          <w:szCs w:val="22"/>
        </w:rPr>
        <w:t xml:space="preserve">2017 </w:t>
      </w:r>
      <w:r w:rsidR="005422A5" w:rsidRPr="001C28FE">
        <w:rPr>
          <w:rFonts w:ascii="Arial" w:hAnsi="Arial" w:cs="Arial"/>
          <w:color w:val="000000" w:themeColor="text1"/>
          <w:sz w:val="22"/>
          <w:szCs w:val="22"/>
        </w:rPr>
        <w:t xml:space="preserve">auf </w:t>
      </w:r>
      <w:r>
        <w:rPr>
          <w:rFonts w:ascii="Arial" w:hAnsi="Arial" w:cs="Arial"/>
          <w:color w:val="000000" w:themeColor="text1"/>
          <w:sz w:val="22"/>
          <w:szCs w:val="22"/>
        </w:rPr>
        <w:t>das</w:t>
      </w:r>
      <w:r w:rsidR="005422A5" w:rsidRPr="001C28FE">
        <w:rPr>
          <w:rFonts w:ascii="Arial" w:hAnsi="Arial" w:cs="Arial"/>
          <w:color w:val="000000" w:themeColor="text1"/>
          <w:sz w:val="22"/>
          <w:szCs w:val="22"/>
        </w:rPr>
        <w:t xml:space="preserve"> </w:t>
      </w:r>
      <w:r>
        <w:rPr>
          <w:rFonts w:ascii="Arial" w:hAnsi="Arial" w:cs="Arial"/>
          <w:color w:val="000000" w:themeColor="text1"/>
          <w:sz w:val="22"/>
          <w:szCs w:val="22"/>
        </w:rPr>
        <w:t>erfolgreich</w:t>
      </w:r>
      <w:r w:rsidR="005422A5">
        <w:rPr>
          <w:rFonts w:ascii="Arial" w:hAnsi="Arial" w:cs="Arial"/>
          <w:color w:val="000000" w:themeColor="text1"/>
          <w:sz w:val="22"/>
          <w:szCs w:val="22"/>
        </w:rPr>
        <w:t>s</w:t>
      </w:r>
      <w:r>
        <w:rPr>
          <w:rFonts w:ascii="Arial" w:hAnsi="Arial" w:cs="Arial"/>
          <w:color w:val="000000" w:themeColor="text1"/>
          <w:sz w:val="22"/>
          <w:szCs w:val="22"/>
        </w:rPr>
        <w:t>te</w:t>
      </w:r>
      <w:r w:rsidR="005422A5">
        <w:rPr>
          <w:rFonts w:ascii="Arial" w:hAnsi="Arial" w:cs="Arial"/>
          <w:color w:val="000000" w:themeColor="text1"/>
          <w:sz w:val="22"/>
          <w:szCs w:val="22"/>
        </w:rPr>
        <w:t xml:space="preserve"> Jahr </w:t>
      </w:r>
      <w:r>
        <w:rPr>
          <w:rFonts w:ascii="Arial" w:hAnsi="Arial" w:cs="Arial"/>
          <w:color w:val="000000" w:themeColor="text1"/>
          <w:sz w:val="22"/>
          <w:szCs w:val="22"/>
        </w:rPr>
        <w:t xml:space="preserve">seit der Gründung </w:t>
      </w:r>
      <w:r w:rsidR="005422A5">
        <w:rPr>
          <w:rFonts w:ascii="Arial" w:hAnsi="Arial" w:cs="Arial"/>
          <w:color w:val="000000" w:themeColor="text1"/>
          <w:sz w:val="22"/>
          <w:szCs w:val="22"/>
        </w:rPr>
        <w:t>zurück.</w:t>
      </w:r>
      <w:r w:rsidR="00417DD3">
        <w:rPr>
          <w:rFonts w:ascii="Arial" w:hAnsi="Arial" w:cs="Arial"/>
          <w:color w:val="000000" w:themeColor="text1"/>
          <w:sz w:val="22"/>
          <w:szCs w:val="22"/>
        </w:rPr>
        <w:t xml:space="preserve"> </w:t>
      </w:r>
      <w:r w:rsidR="001C28FE">
        <w:rPr>
          <w:rFonts w:ascii="Arial" w:hAnsi="Arial" w:cs="Arial"/>
          <w:color w:val="000000" w:themeColor="text1"/>
          <w:sz w:val="22"/>
          <w:szCs w:val="22"/>
        </w:rPr>
        <w:t>V</w:t>
      </w:r>
      <w:r w:rsidR="00F84A75">
        <w:rPr>
          <w:rFonts w:ascii="Arial" w:hAnsi="Arial" w:cs="Arial"/>
          <w:color w:val="000000" w:themeColor="text1"/>
          <w:sz w:val="22"/>
          <w:szCs w:val="22"/>
        </w:rPr>
        <w:t xml:space="preserve">ergangenes Jahr </w:t>
      </w:r>
      <w:r w:rsidR="001C28FE">
        <w:rPr>
          <w:rFonts w:ascii="Arial" w:hAnsi="Arial" w:cs="Arial"/>
          <w:color w:val="000000" w:themeColor="text1"/>
          <w:sz w:val="22"/>
          <w:szCs w:val="22"/>
        </w:rPr>
        <w:t>wurden</w:t>
      </w:r>
      <w:r w:rsidR="00F84A75">
        <w:rPr>
          <w:rFonts w:ascii="Arial" w:hAnsi="Arial" w:cs="Arial"/>
          <w:color w:val="000000" w:themeColor="text1"/>
          <w:sz w:val="22"/>
          <w:szCs w:val="22"/>
        </w:rPr>
        <w:t xml:space="preserve"> wieder e</w:t>
      </w:r>
      <w:r w:rsidR="00E43D1F">
        <w:rPr>
          <w:rFonts w:ascii="Arial" w:hAnsi="Arial" w:cs="Arial"/>
          <w:color w:val="000000" w:themeColor="text1"/>
          <w:sz w:val="22"/>
          <w:szCs w:val="22"/>
        </w:rPr>
        <w:t>ine Vielzahl</w:t>
      </w:r>
      <w:r w:rsidR="00F84A75">
        <w:rPr>
          <w:rFonts w:ascii="Arial" w:hAnsi="Arial" w:cs="Arial"/>
          <w:color w:val="000000" w:themeColor="text1"/>
          <w:sz w:val="22"/>
          <w:szCs w:val="22"/>
        </w:rPr>
        <w:t>, teils</w:t>
      </w:r>
      <w:r w:rsidR="00E43D1F">
        <w:rPr>
          <w:rFonts w:ascii="Arial" w:hAnsi="Arial" w:cs="Arial"/>
          <w:color w:val="000000" w:themeColor="text1"/>
          <w:sz w:val="22"/>
          <w:szCs w:val="22"/>
        </w:rPr>
        <w:t xml:space="preserve"> </w:t>
      </w:r>
      <w:r w:rsidR="00B70EF4">
        <w:rPr>
          <w:rFonts w:ascii="Arial" w:hAnsi="Arial" w:cs="Arial"/>
          <w:color w:val="000000" w:themeColor="text1"/>
          <w:sz w:val="22"/>
          <w:szCs w:val="22"/>
        </w:rPr>
        <w:t xml:space="preserve">äußerst </w:t>
      </w:r>
      <w:r w:rsidR="006B0C6A">
        <w:rPr>
          <w:rFonts w:ascii="Arial" w:hAnsi="Arial" w:cs="Arial"/>
          <w:color w:val="000000" w:themeColor="text1"/>
          <w:sz w:val="22"/>
          <w:szCs w:val="22"/>
        </w:rPr>
        <w:t>re</w:t>
      </w:r>
      <w:r w:rsidR="001C2B16">
        <w:rPr>
          <w:rFonts w:ascii="Arial" w:hAnsi="Arial" w:cs="Arial"/>
          <w:color w:val="000000" w:themeColor="text1"/>
          <w:sz w:val="22"/>
          <w:szCs w:val="22"/>
        </w:rPr>
        <w:t>nommierte</w:t>
      </w:r>
      <w:r w:rsidR="00B70EF4">
        <w:rPr>
          <w:rFonts w:ascii="Arial" w:hAnsi="Arial" w:cs="Arial"/>
          <w:color w:val="000000" w:themeColor="text1"/>
          <w:sz w:val="22"/>
          <w:szCs w:val="22"/>
        </w:rPr>
        <w:t>r</w:t>
      </w:r>
      <w:r w:rsidR="00E43D1F">
        <w:rPr>
          <w:rFonts w:ascii="Arial" w:hAnsi="Arial" w:cs="Arial"/>
          <w:color w:val="000000" w:themeColor="text1"/>
          <w:sz w:val="22"/>
          <w:szCs w:val="22"/>
        </w:rPr>
        <w:t xml:space="preserve"> Referenzprojekte</w:t>
      </w:r>
      <w:r w:rsidR="001C28FE">
        <w:rPr>
          <w:rFonts w:ascii="Arial" w:hAnsi="Arial" w:cs="Arial"/>
          <w:color w:val="000000" w:themeColor="text1"/>
          <w:sz w:val="22"/>
          <w:szCs w:val="22"/>
        </w:rPr>
        <w:t xml:space="preserve"> umgesetzt</w:t>
      </w:r>
      <w:r w:rsidR="00F84A75">
        <w:rPr>
          <w:rFonts w:ascii="Arial" w:hAnsi="Arial" w:cs="Arial"/>
          <w:color w:val="000000" w:themeColor="text1"/>
          <w:sz w:val="22"/>
          <w:szCs w:val="22"/>
        </w:rPr>
        <w:t xml:space="preserve">: Ein Luxuszug von Kawasaki sowie </w:t>
      </w:r>
      <w:r w:rsidR="00A13C08">
        <w:rPr>
          <w:rFonts w:ascii="Arial" w:hAnsi="Arial" w:cs="Arial"/>
          <w:color w:val="000000" w:themeColor="text1"/>
          <w:sz w:val="22"/>
          <w:szCs w:val="22"/>
        </w:rPr>
        <w:t>neue U-Bahn</w:t>
      </w:r>
      <w:r w:rsidR="007E546D">
        <w:rPr>
          <w:rFonts w:ascii="Arial" w:hAnsi="Arial" w:cs="Arial"/>
          <w:color w:val="000000" w:themeColor="text1"/>
          <w:sz w:val="22"/>
          <w:szCs w:val="22"/>
        </w:rPr>
        <w:t>-</w:t>
      </w:r>
      <w:r w:rsidR="00A13C08">
        <w:rPr>
          <w:rFonts w:ascii="Arial" w:hAnsi="Arial" w:cs="Arial"/>
          <w:color w:val="000000" w:themeColor="text1"/>
          <w:sz w:val="22"/>
          <w:szCs w:val="22"/>
        </w:rPr>
        <w:t>Garnituren</w:t>
      </w:r>
      <w:r w:rsidR="00F84A75">
        <w:rPr>
          <w:rFonts w:ascii="Arial" w:hAnsi="Arial" w:cs="Arial"/>
          <w:color w:val="000000" w:themeColor="text1"/>
          <w:sz w:val="22"/>
          <w:szCs w:val="22"/>
        </w:rPr>
        <w:t xml:space="preserve"> in Sydney und in </w:t>
      </w:r>
      <w:r w:rsidR="007017D6">
        <w:rPr>
          <w:rFonts w:ascii="Arial" w:hAnsi="Arial" w:cs="Arial"/>
          <w:color w:val="000000" w:themeColor="text1"/>
          <w:sz w:val="22"/>
          <w:szCs w:val="22"/>
        </w:rPr>
        <w:t xml:space="preserve">den </w:t>
      </w:r>
      <w:r w:rsidR="00F84A75">
        <w:rPr>
          <w:rFonts w:ascii="Arial" w:hAnsi="Arial" w:cs="Arial"/>
          <w:color w:val="000000" w:themeColor="text1"/>
          <w:sz w:val="22"/>
          <w:szCs w:val="22"/>
        </w:rPr>
        <w:t xml:space="preserve">indischen Städten </w:t>
      </w:r>
      <w:r w:rsidR="007017D6" w:rsidRPr="007017D6">
        <w:rPr>
          <w:rFonts w:ascii="Arial" w:hAnsi="Arial" w:cs="Arial"/>
          <w:color w:val="000000" w:themeColor="text1"/>
          <w:sz w:val="22"/>
          <w:szCs w:val="22"/>
        </w:rPr>
        <w:t>Kochi und</w:t>
      </w:r>
      <w:r w:rsidR="00A55969">
        <w:rPr>
          <w:rFonts w:ascii="Arial" w:hAnsi="Arial" w:cs="Arial"/>
          <w:color w:val="000000" w:themeColor="text1"/>
          <w:sz w:val="22"/>
          <w:szCs w:val="22"/>
        </w:rPr>
        <w:t xml:space="preserve"> </w:t>
      </w:r>
      <w:r w:rsidR="007017D6" w:rsidRPr="007017D6">
        <w:rPr>
          <w:rFonts w:ascii="Arial" w:hAnsi="Arial" w:cs="Arial"/>
          <w:color w:val="000000" w:themeColor="text1"/>
          <w:sz w:val="22"/>
          <w:szCs w:val="22"/>
        </w:rPr>
        <w:t>Lucknow</w:t>
      </w:r>
      <w:r w:rsidR="007017D6">
        <w:rPr>
          <w:rFonts w:ascii="Arial" w:hAnsi="Arial" w:cs="Arial"/>
          <w:color w:val="000000" w:themeColor="text1"/>
          <w:sz w:val="22"/>
          <w:szCs w:val="22"/>
        </w:rPr>
        <w:t xml:space="preserve"> </w:t>
      </w:r>
      <w:r w:rsidR="00F84A75">
        <w:rPr>
          <w:rFonts w:ascii="Arial" w:hAnsi="Arial" w:cs="Arial"/>
          <w:color w:val="000000" w:themeColor="text1"/>
          <w:sz w:val="22"/>
          <w:szCs w:val="22"/>
        </w:rPr>
        <w:t xml:space="preserve">erhielten </w:t>
      </w:r>
      <w:r w:rsidR="00E431AE">
        <w:rPr>
          <w:rFonts w:ascii="Arial" w:hAnsi="Arial" w:cs="Arial"/>
          <w:color w:val="000000" w:themeColor="text1"/>
          <w:sz w:val="22"/>
          <w:szCs w:val="22"/>
        </w:rPr>
        <w:t xml:space="preserve">vibrationsdämmende </w:t>
      </w:r>
      <w:r w:rsidR="00F84A75">
        <w:rPr>
          <w:rFonts w:ascii="Arial" w:hAnsi="Arial" w:cs="Arial"/>
          <w:color w:val="000000" w:themeColor="text1"/>
          <w:sz w:val="22"/>
          <w:szCs w:val="22"/>
        </w:rPr>
        <w:t>Waggonbodenlagerungen aus brandhemmendem Polyurethan.</w:t>
      </w:r>
      <w:r w:rsidR="00E43D1F">
        <w:rPr>
          <w:rFonts w:ascii="Arial" w:hAnsi="Arial" w:cs="Arial"/>
          <w:color w:val="000000" w:themeColor="text1"/>
          <w:sz w:val="22"/>
          <w:szCs w:val="22"/>
        </w:rPr>
        <w:t xml:space="preserve"> </w:t>
      </w:r>
      <w:r w:rsidR="000D1A19">
        <w:rPr>
          <w:rFonts w:ascii="Arial" w:hAnsi="Arial" w:cs="Arial"/>
          <w:color w:val="000000" w:themeColor="text1"/>
          <w:sz w:val="22"/>
          <w:szCs w:val="22"/>
        </w:rPr>
        <w:t xml:space="preserve">In Hamburg </w:t>
      </w:r>
      <w:r w:rsidR="007147BB">
        <w:rPr>
          <w:rFonts w:ascii="Arial" w:hAnsi="Arial" w:cs="Arial"/>
          <w:color w:val="000000" w:themeColor="text1"/>
          <w:sz w:val="22"/>
          <w:szCs w:val="22"/>
        </w:rPr>
        <w:t>unterbinde</w:t>
      </w:r>
      <w:r w:rsidR="00C307B8">
        <w:rPr>
          <w:rFonts w:ascii="Arial" w:hAnsi="Arial" w:cs="Arial"/>
          <w:color w:val="000000" w:themeColor="text1"/>
          <w:sz w:val="22"/>
          <w:szCs w:val="22"/>
        </w:rPr>
        <w:t>n</w:t>
      </w:r>
      <w:r w:rsidR="000D1A19">
        <w:rPr>
          <w:rFonts w:ascii="Arial" w:hAnsi="Arial" w:cs="Arial"/>
          <w:color w:val="000000" w:themeColor="text1"/>
          <w:sz w:val="22"/>
          <w:szCs w:val="22"/>
        </w:rPr>
        <w:t xml:space="preserve"> </w:t>
      </w:r>
      <w:r w:rsidR="007147BB">
        <w:rPr>
          <w:rFonts w:ascii="Arial" w:hAnsi="Arial" w:cs="Arial"/>
          <w:color w:val="000000" w:themeColor="text1"/>
          <w:sz w:val="22"/>
          <w:szCs w:val="22"/>
        </w:rPr>
        <w:t>im größten Holzhaus der Stadt – einem Studentenwohnheim –</w:t>
      </w:r>
      <w:r w:rsidR="00A55969">
        <w:rPr>
          <w:rFonts w:ascii="Arial" w:hAnsi="Arial" w:cs="Arial"/>
          <w:color w:val="000000" w:themeColor="text1"/>
          <w:sz w:val="22"/>
          <w:szCs w:val="22"/>
        </w:rPr>
        <w:t xml:space="preserve"> </w:t>
      </w:r>
      <w:proofErr w:type="spellStart"/>
      <w:r w:rsidR="007147BB">
        <w:rPr>
          <w:rFonts w:ascii="Arial" w:hAnsi="Arial" w:cs="Arial"/>
          <w:color w:val="000000" w:themeColor="text1"/>
          <w:sz w:val="22"/>
          <w:szCs w:val="22"/>
        </w:rPr>
        <w:t>Sylodyn</w:t>
      </w:r>
      <w:proofErr w:type="spellEnd"/>
      <w:r w:rsidR="007147BB">
        <w:rPr>
          <w:rFonts w:ascii="Arial" w:hAnsi="Arial" w:cs="Arial"/>
          <w:color w:val="000000" w:themeColor="text1"/>
          <w:sz w:val="22"/>
          <w:szCs w:val="22"/>
        </w:rPr>
        <w:t xml:space="preserve">®-Streifen </w:t>
      </w:r>
      <w:r w:rsidR="000D1A19">
        <w:rPr>
          <w:rFonts w:ascii="Arial" w:hAnsi="Arial" w:cs="Arial"/>
          <w:color w:val="000000" w:themeColor="text1"/>
          <w:sz w:val="22"/>
          <w:szCs w:val="22"/>
        </w:rPr>
        <w:t xml:space="preserve">von Getzner </w:t>
      </w:r>
      <w:r w:rsidR="007147BB">
        <w:rPr>
          <w:rFonts w:ascii="Arial" w:hAnsi="Arial" w:cs="Arial"/>
          <w:color w:val="000000" w:themeColor="text1"/>
          <w:sz w:val="22"/>
          <w:szCs w:val="22"/>
        </w:rPr>
        <w:t xml:space="preserve">die </w:t>
      </w:r>
      <w:r w:rsidR="007147BB" w:rsidRPr="007147BB">
        <w:rPr>
          <w:rFonts w:ascii="Arial" w:hAnsi="Arial" w:cs="Arial"/>
          <w:color w:val="000000" w:themeColor="text1"/>
          <w:sz w:val="22"/>
          <w:szCs w:val="22"/>
        </w:rPr>
        <w:t>Schallübertragung nahezu vollständig</w:t>
      </w:r>
      <w:r w:rsidR="007147BB">
        <w:rPr>
          <w:rFonts w:ascii="Arial" w:hAnsi="Arial" w:cs="Arial"/>
          <w:color w:val="000000" w:themeColor="text1"/>
          <w:sz w:val="22"/>
          <w:szCs w:val="22"/>
        </w:rPr>
        <w:t>.</w:t>
      </w:r>
      <w:r w:rsidR="007147BB" w:rsidRPr="007147BB">
        <w:rPr>
          <w:rFonts w:ascii="Arial" w:hAnsi="Arial" w:cs="Arial"/>
          <w:color w:val="000000" w:themeColor="text1"/>
          <w:sz w:val="22"/>
          <w:szCs w:val="22"/>
        </w:rPr>
        <w:t xml:space="preserve"> </w:t>
      </w:r>
      <w:r w:rsidR="009360A5">
        <w:rPr>
          <w:rFonts w:ascii="Arial" w:hAnsi="Arial" w:cs="Arial"/>
          <w:color w:val="000000" w:themeColor="text1"/>
          <w:sz w:val="22"/>
          <w:szCs w:val="22"/>
        </w:rPr>
        <w:t xml:space="preserve">Weitere namhafte </w:t>
      </w:r>
      <w:r w:rsidR="006C7B56">
        <w:rPr>
          <w:rFonts w:ascii="Arial" w:hAnsi="Arial" w:cs="Arial"/>
          <w:color w:val="000000" w:themeColor="text1"/>
          <w:sz w:val="22"/>
          <w:szCs w:val="22"/>
        </w:rPr>
        <w:t>P</w:t>
      </w:r>
      <w:r w:rsidR="009360A5">
        <w:rPr>
          <w:rFonts w:ascii="Arial" w:hAnsi="Arial" w:cs="Arial"/>
          <w:color w:val="000000" w:themeColor="text1"/>
          <w:sz w:val="22"/>
          <w:szCs w:val="22"/>
        </w:rPr>
        <w:t xml:space="preserve">rojekte </w:t>
      </w:r>
      <w:r w:rsidR="006C7B56">
        <w:rPr>
          <w:rFonts w:ascii="Arial" w:hAnsi="Arial" w:cs="Arial"/>
          <w:color w:val="000000" w:themeColor="text1"/>
          <w:sz w:val="22"/>
          <w:szCs w:val="22"/>
        </w:rPr>
        <w:t xml:space="preserve">waren der Schwingungsschutz für das Pariser </w:t>
      </w:r>
      <w:r w:rsidR="006C7B56" w:rsidRPr="006C7B56">
        <w:rPr>
          <w:rFonts w:ascii="Arial" w:hAnsi="Arial" w:cs="Arial"/>
          <w:color w:val="000000" w:themeColor="text1"/>
          <w:sz w:val="22"/>
          <w:szCs w:val="22"/>
        </w:rPr>
        <w:t xml:space="preserve">Kulturzentrum </w:t>
      </w:r>
      <w:r w:rsidR="006C7B56">
        <w:rPr>
          <w:rFonts w:ascii="Arial" w:hAnsi="Arial" w:cs="Arial"/>
          <w:color w:val="000000" w:themeColor="text1"/>
          <w:sz w:val="22"/>
          <w:szCs w:val="22"/>
        </w:rPr>
        <w:t xml:space="preserve">La </w:t>
      </w:r>
      <w:r w:rsidR="006C7B56" w:rsidRPr="006C7B56">
        <w:rPr>
          <w:rFonts w:ascii="Arial" w:hAnsi="Arial" w:cs="Arial"/>
          <w:color w:val="000000" w:themeColor="text1"/>
          <w:sz w:val="22"/>
          <w:szCs w:val="22"/>
        </w:rPr>
        <w:t xml:space="preserve">Seine </w:t>
      </w:r>
      <w:proofErr w:type="spellStart"/>
      <w:r w:rsidR="006C7B56" w:rsidRPr="006C7B56">
        <w:rPr>
          <w:rFonts w:ascii="Arial" w:hAnsi="Arial" w:cs="Arial"/>
          <w:color w:val="000000" w:themeColor="text1"/>
          <w:sz w:val="22"/>
          <w:szCs w:val="22"/>
        </w:rPr>
        <w:t>Musicale</w:t>
      </w:r>
      <w:proofErr w:type="spellEnd"/>
      <w:r w:rsidR="009360A5">
        <w:rPr>
          <w:rFonts w:ascii="Arial" w:hAnsi="Arial" w:cs="Arial"/>
          <w:color w:val="000000" w:themeColor="text1"/>
          <w:sz w:val="22"/>
          <w:szCs w:val="22"/>
        </w:rPr>
        <w:t xml:space="preserve"> </w:t>
      </w:r>
      <w:r w:rsidR="006C7B56">
        <w:rPr>
          <w:rFonts w:ascii="Arial" w:hAnsi="Arial" w:cs="Arial"/>
          <w:color w:val="000000" w:themeColor="text1"/>
          <w:sz w:val="22"/>
          <w:szCs w:val="22"/>
        </w:rPr>
        <w:t>sowie für ein</w:t>
      </w:r>
      <w:r w:rsidR="006C7B56" w:rsidRPr="006C7B56">
        <w:rPr>
          <w:rFonts w:ascii="Arial" w:hAnsi="Arial" w:cs="Arial"/>
          <w:color w:val="000000" w:themeColor="text1"/>
          <w:sz w:val="22"/>
          <w:szCs w:val="22"/>
        </w:rPr>
        <w:t xml:space="preserve"> Windrad auf dem Eiffelturm</w:t>
      </w:r>
      <w:r w:rsidR="006C7B56">
        <w:rPr>
          <w:rFonts w:ascii="Arial" w:hAnsi="Arial" w:cs="Arial"/>
          <w:color w:val="000000" w:themeColor="text1"/>
          <w:sz w:val="22"/>
          <w:szCs w:val="22"/>
        </w:rPr>
        <w:t xml:space="preserve">. </w:t>
      </w:r>
      <w:r w:rsidR="00FA32D5">
        <w:rPr>
          <w:rFonts w:ascii="Arial" w:hAnsi="Arial" w:cs="Arial"/>
          <w:color w:val="000000" w:themeColor="text1"/>
          <w:sz w:val="22"/>
          <w:szCs w:val="22"/>
        </w:rPr>
        <w:t xml:space="preserve">„Wir konnten unsere Technologieführerschaft im vergangenen Jahr mit einigen Innovationen untermauern: </w:t>
      </w:r>
      <w:r w:rsidR="006C7B56">
        <w:rPr>
          <w:rFonts w:ascii="Arial" w:hAnsi="Arial" w:cs="Arial"/>
          <w:color w:val="000000" w:themeColor="text1"/>
          <w:sz w:val="22"/>
          <w:szCs w:val="22"/>
        </w:rPr>
        <w:t xml:space="preserve">Im Bereich der Bauakustik </w:t>
      </w:r>
      <w:r w:rsidR="00FA32D5">
        <w:rPr>
          <w:rFonts w:ascii="Arial" w:hAnsi="Arial" w:cs="Arial"/>
          <w:color w:val="000000" w:themeColor="text1"/>
          <w:sz w:val="22"/>
          <w:szCs w:val="22"/>
        </w:rPr>
        <w:t>haben wir</w:t>
      </w:r>
      <w:r w:rsidR="006C7B56">
        <w:rPr>
          <w:rFonts w:ascii="Arial" w:hAnsi="Arial" w:cs="Arial"/>
          <w:color w:val="000000" w:themeColor="text1"/>
          <w:sz w:val="22"/>
          <w:szCs w:val="22"/>
        </w:rPr>
        <w:t xml:space="preserve"> 2017 das neue </w:t>
      </w:r>
      <w:proofErr w:type="spellStart"/>
      <w:r w:rsidR="006C7B56">
        <w:rPr>
          <w:rFonts w:ascii="Arial" w:hAnsi="Arial" w:cs="Arial"/>
          <w:color w:val="000000" w:themeColor="text1"/>
          <w:sz w:val="22"/>
          <w:szCs w:val="22"/>
        </w:rPr>
        <w:t>Acoustic</w:t>
      </w:r>
      <w:proofErr w:type="spellEnd"/>
      <w:r w:rsidR="006C7B56">
        <w:rPr>
          <w:rFonts w:ascii="Arial" w:hAnsi="Arial" w:cs="Arial"/>
          <w:color w:val="000000" w:themeColor="text1"/>
          <w:sz w:val="22"/>
          <w:szCs w:val="22"/>
        </w:rPr>
        <w:t xml:space="preserve"> Floor Mat Portfolio </w:t>
      </w:r>
      <w:r w:rsidR="00FA32D5">
        <w:rPr>
          <w:rFonts w:ascii="Arial" w:hAnsi="Arial" w:cs="Arial"/>
          <w:color w:val="000000" w:themeColor="text1"/>
          <w:sz w:val="22"/>
          <w:szCs w:val="22"/>
        </w:rPr>
        <w:t xml:space="preserve">gegen Trittschall in Gebäuden </w:t>
      </w:r>
      <w:r w:rsidR="006C7B56">
        <w:rPr>
          <w:rFonts w:ascii="Arial" w:hAnsi="Arial" w:cs="Arial"/>
          <w:color w:val="000000" w:themeColor="text1"/>
          <w:sz w:val="22"/>
          <w:szCs w:val="22"/>
        </w:rPr>
        <w:t>vor</w:t>
      </w:r>
      <w:r w:rsidR="00FA32D5">
        <w:rPr>
          <w:rFonts w:ascii="Arial" w:hAnsi="Arial" w:cs="Arial"/>
          <w:color w:val="000000" w:themeColor="text1"/>
          <w:sz w:val="22"/>
          <w:szCs w:val="22"/>
        </w:rPr>
        <w:t>gestellt</w:t>
      </w:r>
      <w:r w:rsidR="006C7B56">
        <w:rPr>
          <w:rFonts w:ascii="Arial" w:hAnsi="Arial" w:cs="Arial"/>
          <w:color w:val="000000" w:themeColor="text1"/>
          <w:sz w:val="22"/>
          <w:szCs w:val="22"/>
        </w:rPr>
        <w:t xml:space="preserve">. </w:t>
      </w:r>
      <w:r w:rsidR="00FA32D5">
        <w:rPr>
          <w:rFonts w:ascii="Arial" w:hAnsi="Arial" w:cs="Arial"/>
          <w:color w:val="000000" w:themeColor="text1"/>
          <w:sz w:val="22"/>
          <w:szCs w:val="22"/>
        </w:rPr>
        <w:t>Im Anwendungsg</w:t>
      </w:r>
      <w:r w:rsidR="006C7B56">
        <w:rPr>
          <w:rFonts w:ascii="Arial" w:hAnsi="Arial" w:cs="Arial"/>
          <w:color w:val="000000" w:themeColor="text1"/>
          <w:sz w:val="22"/>
          <w:szCs w:val="22"/>
        </w:rPr>
        <w:t xml:space="preserve">ebiet </w:t>
      </w:r>
      <w:r w:rsidR="00FA32D5">
        <w:rPr>
          <w:rFonts w:ascii="Arial" w:hAnsi="Arial" w:cs="Arial"/>
          <w:color w:val="000000" w:themeColor="text1"/>
          <w:sz w:val="22"/>
          <w:szCs w:val="22"/>
        </w:rPr>
        <w:t>„</w:t>
      </w:r>
      <w:r w:rsidR="006C7B56">
        <w:rPr>
          <w:rFonts w:ascii="Arial" w:hAnsi="Arial" w:cs="Arial"/>
          <w:color w:val="000000" w:themeColor="text1"/>
          <w:sz w:val="22"/>
          <w:szCs w:val="22"/>
        </w:rPr>
        <w:t>Gebäudelagerung</w:t>
      </w:r>
      <w:r w:rsidR="00FA32D5">
        <w:rPr>
          <w:rFonts w:ascii="Arial" w:hAnsi="Arial" w:cs="Arial"/>
          <w:color w:val="000000" w:themeColor="text1"/>
          <w:sz w:val="22"/>
          <w:szCs w:val="22"/>
        </w:rPr>
        <w:t xml:space="preserve">“ haben wir für höchste Belastungen auf kleinstem Raum die </w:t>
      </w:r>
      <w:r w:rsidR="00A37913">
        <w:rPr>
          <w:rFonts w:ascii="Arial" w:hAnsi="Arial" w:cs="Arial"/>
          <w:color w:val="000000" w:themeColor="text1"/>
          <w:sz w:val="22"/>
          <w:szCs w:val="22"/>
        </w:rPr>
        <w:t xml:space="preserve">Produktreihe </w:t>
      </w:r>
      <w:r w:rsidR="006C7B56">
        <w:rPr>
          <w:rFonts w:ascii="Arial" w:hAnsi="Arial" w:cs="Arial"/>
          <w:color w:val="000000" w:themeColor="text1"/>
          <w:sz w:val="22"/>
          <w:szCs w:val="22"/>
        </w:rPr>
        <w:t xml:space="preserve">HRB HS </w:t>
      </w:r>
      <w:r w:rsidR="00C307B8">
        <w:rPr>
          <w:rFonts w:ascii="Arial" w:hAnsi="Arial" w:cs="Arial"/>
          <w:color w:val="000000" w:themeColor="text1"/>
          <w:sz w:val="22"/>
          <w:szCs w:val="22"/>
        </w:rPr>
        <w:t xml:space="preserve">erweitert </w:t>
      </w:r>
      <w:r w:rsidR="00FA32D5">
        <w:rPr>
          <w:rFonts w:ascii="Arial" w:hAnsi="Arial" w:cs="Arial"/>
          <w:color w:val="000000" w:themeColor="text1"/>
          <w:sz w:val="22"/>
          <w:szCs w:val="22"/>
        </w:rPr>
        <w:t xml:space="preserve">und im Bereich Bahn eine elastische Zwischenplatte für </w:t>
      </w:r>
      <w:r w:rsidR="00A13C08">
        <w:rPr>
          <w:rFonts w:ascii="Arial" w:hAnsi="Arial" w:cs="Arial"/>
          <w:color w:val="000000" w:themeColor="text1"/>
          <w:sz w:val="22"/>
          <w:szCs w:val="22"/>
        </w:rPr>
        <w:t>Eisenbahnstrecken</w:t>
      </w:r>
      <w:r w:rsidR="00190D1E">
        <w:rPr>
          <w:rFonts w:ascii="Arial" w:hAnsi="Arial" w:cs="Arial"/>
          <w:color w:val="000000" w:themeColor="text1"/>
          <w:sz w:val="22"/>
          <w:szCs w:val="22"/>
        </w:rPr>
        <w:t xml:space="preserve"> für </w:t>
      </w:r>
      <w:r w:rsidR="00FA32D5">
        <w:rPr>
          <w:rFonts w:ascii="Arial" w:hAnsi="Arial" w:cs="Arial"/>
          <w:color w:val="000000" w:themeColor="text1"/>
          <w:sz w:val="22"/>
          <w:szCs w:val="22"/>
        </w:rPr>
        <w:t>besonders tiefe Temperaturen entwickelt</w:t>
      </w:r>
      <w:r w:rsidR="00800A77">
        <w:rPr>
          <w:rFonts w:ascii="Arial" w:hAnsi="Arial" w:cs="Arial"/>
          <w:color w:val="000000" w:themeColor="text1"/>
          <w:sz w:val="22"/>
          <w:szCs w:val="22"/>
        </w:rPr>
        <w:t>“</w:t>
      </w:r>
      <w:r w:rsidR="002B2A52">
        <w:rPr>
          <w:rFonts w:ascii="Arial" w:hAnsi="Arial" w:cs="Arial"/>
          <w:color w:val="000000" w:themeColor="text1"/>
          <w:sz w:val="22"/>
          <w:szCs w:val="22"/>
        </w:rPr>
        <w:t>,</w:t>
      </w:r>
      <w:r w:rsidR="00800A77">
        <w:rPr>
          <w:rFonts w:ascii="Arial" w:hAnsi="Arial" w:cs="Arial"/>
          <w:color w:val="000000" w:themeColor="text1"/>
          <w:sz w:val="22"/>
          <w:szCs w:val="22"/>
        </w:rPr>
        <w:t xml:space="preserve"> fasst Jürgen Rainalter</w:t>
      </w:r>
      <w:r w:rsidR="00843A2F">
        <w:rPr>
          <w:rFonts w:ascii="Arial" w:hAnsi="Arial" w:cs="Arial"/>
          <w:color w:val="000000" w:themeColor="text1"/>
          <w:sz w:val="22"/>
          <w:szCs w:val="22"/>
        </w:rPr>
        <w:t>, Geschäftsführer von Getzner Werkstoffe</w:t>
      </w:r>
      <w:r w:rsidR="00800A77">
        <w:rPr>
          <w:rFonts w:ascii="Arial" w:hAnsi="Arial" w:cs="Arial"/>
          <w:color w:val="000000" w:themeColor="text1"/>
          <w:sz w:val="22"/>
          <w:szCs w:val="22"/>
        </w:rPr>
        <w:t xml:space="preserve"> zusammen.</w:t>
      </w:r>
      <w:r w:rsidR="00202066">
        <w:rPr>
          <w:rFonts w:ascii="Arial" w:hAnsi="Arial" w:cs="Arial"/>
          <w:color w:val="000000" w:themeColor="text1"/>
          <w:sz w:val="22"/>
          <w:szCs w:val="22"/>
        </w:rPr>
        <w:t xml:space="preserve"> </w:t>
      </w:r>
      <w:r w:rsidR="00CC74E7">
        <w:rPr>
          <w:rFonts w:ascii="Arial" w:hAnsi="Arial" w:cs="Arial"/>
          <w:color w:val="000000" w:themeColor="text1"/>
          <w:sz w:val="22"/>
          <w:szCs w:val="22"/>
        </w:rPr>
        <w:t xml:space="preserve">Auch </w:t>
      </w:r>
      <w:r w:rsidR="00843A2F">
        <w:rPr>
          <w:rFonts w:ascii="Arial" w:hAnsi="Arial" w:cs="Arial"/>
          <w:color w:val="000000" w:themeColor="text1"/>
          <w:sz w:val="22"/>
          <w:szCs w:val="22"/>
        </w:rPr>
        <w:t xml:space="preserve">Getzner Werkstoffe </w:t>
      </w:r>
      <w:r w:rsidR="00CC74E7">
        <w:rPr>
          <w:rFonts w:ascii="Arial" w:hAnsi="Arial" w:cs="Arial"/>
          <w:color w:val="000000" w:themeColor="text1"/>
          <w:sz w:val="22"/>
          <w:szCs w:val="22"/>
        </w:rPr>
        <w:t xml:space="preserve">hat 2017 an der Strategie </w:t>
      </w:r>
      <w:r w:rsidR="009E2EE6">
        <w:rPr>
          <w:rFonts w:ascii="Arial" w:hAnsi="Arial" w:cs="Arial"/>
          <w:color w:val="000000" w:themeColor="text1"/>
          <w:sz w:val="22"/>
          <w:szCs w:val="22"/>
        </w:rPr>
        <w:t>gefeilt</w:t>
      </w:r>
      <w:r w:rsidR="005422A5">
        <w:rPr>
          <w:rFonts w:ascii="Arial" w:hAnsi="Arial" w:cs="Arial"/>
          <w:color w:val="000000" w:themeColor="text1"/>
          <w:sz w:val="22"/>
          <w:szCs w:val="22"/>
        </w:rPr>
        <w:t>: „Wir starten</w:t>
      </w:r>
      <w:r w:rsidR="00CC74E7">
        <w:rPr>
          <w:rFonts w:ascii="Arial" w:hAnsi="Arial" w:cs="Arial"/>
          <w:color w:val="000000" w:themeColor="text1"/>
          <w:sz w:val="22"/>
          <w:szCs w:val="22"/>
        </w:rPr>
        <w:t xml:space="preserve"> 2018 mit einer </w:t>
      </w:r>
      <w:r w:rsidR="005422A5">
        <w:rPr>
          <w:rFonts w:ascii="Arial" w:hAnsi="Arial" w:cs="Arial"/>
          <w:color w:val="000000" w:themeColor="text1"/>
          <w:sz w:val="22"/>
          <w:szCs w:val="22"/>
        </w:rPr>
        <w:t>wettbewerbsfähigeren</w:t>
      </w:r>
      <w:r w:rsidR="009533D7">
        <w:rPr>
          <w:rFonts w:ascii="Arial" w:hAnsi="Arial" w:cs="Arial"/>
          <w:color w:val="000000" w:themeColor="text1"/>
          <w:sz w:val="22"/>
          <w:szCs w:val="22"/>
        </w:rPr>
        <w:t>,</w:t>
      </w:r>
      <w:r w:rsidR="005422A5">
        <w:rPr>
          <w:rFonts w:ascii="Arial" w:hAnsi="Arial" w:cs="Arial"/>
          <w:color w:val="000000" w:themeColor="text1"/>
          <w:sz w:val="22"/>
          <w:szCs w:val="22"/>
        </w:rPr>
        <w:t xml:space="preserve"> effizienteren</w:t>
      </w:r>
      <w:r w:rsidR="00CC74E7">
        <w:rPr>
          <w:rFonts w:ascii="Arial" w:hAnsi="Arial" w:cs="Arial"/>
          <w:color w:val="000000" w:themeColor="text1"/>
          <w:sz w:val="22"/>
          <w:szCs w:val="22"/>
        </w:rPr>
        <w:t xml:space="preserve"> Organisationsstruktur, in der </w:t>
      </w:r>
      <w:r w:rsidR="00843A2F">
        <w:rPr>
          <w:rFonts w:ascii="Arial" w:hAnsi="Arial" w:cs="Arial"/>
          <w:color w:val="000000" w:themeColor="text1"/>
          <w:sz w:val="22"/>
          <w:szCs w:val="22"/>
        </w:rPr>
        <w:t>unsere</w:t>
      </w:r>
      <w:r w:rsidR="00CC74E7">
        <w:rPr>
          <w:rFonts w:ascii="Arial" w:hAnsi="Arial" w:cs="Arial"/>
          <w:color w:val="000000" w:themeColor="text1"/>
          <w:sz w:val="22"/>
          <w:szCs w:val="22"/>
        </w:rPr>
        <w:t xml:space="preserve"> Kompetenzen </w:t>
      </w:r>
      <w:r w:rsidR="005422A5">
        <w:rPr>
          <w:rFonts w:ascii="Arial" w:hAnsi="Arial" w:cs="Arial"/>
          <w:color w:val="000000" w:themeColor="text1"/>
          <w:sz w:val="22"/>
          <w:szCs w:val="22"/>
        </w:rPr>
        <w:t>stärker gebündelt</w:t>
      </w:r>
      <w:r w:rsidR="00CC74E7">
        <w:rPr>
          <w:rFonts w:ascii="Arial" w:hAnsi="Arial" w:cs="Arial"/>
          <w:color w:val="000000" w:themeColor="text1"/>
          <w:sz w:val="22"/>
          <w:szCs w:val="22"/>
        </w:rPr>
        <w:t xml:space="preserve"> </w:t>
      </w:r>
      <w:r w:rsidR="005422A5">
        <w:rPr>
          <w:rFonts w:ascii="Arial" w:hAnsi="Arial" w:cs="Arial"/>
          <w:color w:val="000000" w:themeColor="text1"/>
          <w:sz w:val="22"/>
          <w:szCs w:val="22"/>
        </w:rPr>
        <w:t>sind und die Hierarchie insgesamt flacher ausfällt“, erklärt Jürgen Rainalter.</w:t>
      </w:r>
    </w:p>
    <w:p w:rsidR="00202066" w:rsidRDefault="00202066" w:rsidP="007537FF">
      <w:pPr>
        <w:pStyle w:val="Kommentartext"/>
        <w:rPr>
          <w:rFonts w:ascii="Arial" w:hAnsi="Arial" w:cs="Arial"/>
          <w:color w:val="000000" w:themeColor="text1"/>
          <w:sz w:val="22"/>
          <w:szCs w:val="22"/>
        </w:rPr>
      </w:pPr>
    </w:p>
    <w:p w:rsidR="00202066" w:rsidRPr="00BC0286" w:rsidRDefault="00C91239" w:rsidP="007537FF">
      <w:pPr>
        <w:pStyle w:val="Kommentartext"/>
        <w:rPr>
          <w:rFonts w:ascii="Arial" w:hAnsi="Arial" w:cs="Arial"/>
          <w:b/>
          <w:color w:val="000000" w:themeColor="text1"/>
          <w:sz w:val="22"/>
          <w:szCs w:val="22"/>
          <w:lang w:val="de-AT"/>
        </w:rPr>
      </w:pPr>
      <w:r>
        <w:rPr>
          <w:rFonts w:ascii="Arial" w:hAnsi="Arial" w:cs="Arial"/>
          <w:b/>
          <w:color w:val="000000" w:themeColor="text1"/>
          <w:sz w:val="22"/>
          <w:szCs w:val="22"/>
        </w:rPr>
        <w:t>G</w:t>
      </w:r>
      <w:r w:rsidR="005F07CC">
        <w:rPr>
          <w:rFonts w:ascii="Arial" w:hAnsi="Arial" w:cs="Arial"/>
          <w:b/>
          <w:color w:val="000000" w:themeColor="text1"/>
          <w:sz w:val="22"/>
          <w:szCs w:val="22"/>
        </w:rPr>
        <w:t>emeinsame Aktivitäten zum 200-Jahr-Jubiläum</w:t>
      </w:r>
    </w:p>
    <w:p w:rsidR="00655B15" w:rsidRDefault="00177AAC" w:rsidP="00177AAC">
      <w:pPr>
        <w:pStyle w:val="Kommentartext"/>
        <w:rPr>
          <w:rFonts w:ascii="Arial" w:hAnsi="Arial" w:cs="Arial"/>
          <w:color w:val="000000" w:themeColor="text1"/>
          <w:sz w:val="22"/>
          <w:szCs w:val="22"/>
          <w:lang w:val="de-AT"/>
        </w:rPr>
      </w:pPr>
      <w:r>
        <w:rPr>
          <w:rFonts w:ascii="Arial" w:hAnsi="Arial" w:cs="Arial"/>
          <w:color w:val="000000" w:themeColor="text1"/>
          <w:sz w:val="22"/>
          <w:szCs w:val="22"/>
          <w:lang w:val="de-AT"/>
        </w:rPr>
        <w:t>„</w:t>
      </w:r>
      <w:r w:rsidR="000804A6">
        <w:rPr>
          <w:rFonts w:ascii="Arial" w:hAnsi="Arial" w:cs="Arial"/>
          <w:color w:val="000000" w:themeColor="text1"/>
          <w:sz w:val="22"/>
          <w:szCs w:val="22"/>
          <w:lang w:val="de-AT"/>
        </w:rPr>
        <w:t>Das</w:t>
      </w:r>
      <w:r w:rsidR="00655B15">
        <w:rPr>
          <w:rFonts w:ascii="Arial" w:hAnsi="Arial" w:cs="Arial"/>
          <w:color w:val="000000" w:themeColor="text1"/>
          <w:sz w:val="22"/>
          <w:szCs w:val="22"/>
          <w:lang w:val="de-AT"/>
        </w:rPr>
        <w:t xml:space="preserve"> heurige Jubiläum </w:t>
      </w:r>
      <w:r w:rsidR="000804A6">
        <w:rPr>
          <w:rFonts w:ascii="Arial" w:hAnsi="Arial" w:cs="Arial"/>
          <w:color w:val="000000" w:themeColor="text1"/>
          <w:sz w:val="22"/>
          <w:szCs w:val="22"/>
          <w:lang w:val="de-AT"/>
        </w:rPr>
        <w:t xml:space="preserve">erinnert uns – die Holding und die beiden Schwesterunternehmen – </w:t>
      </w:r>
      <w:r w:rsidR="00B70EF4">
        <w:rPr>
          <w:rFonts w:ascii="Arial" w:hAnsi="Arial" w:cs="Arial"/>
          <w:color w:val="000000" w:themeColor="text1"/>
          <w:sz w:val="22"/>
          <w:szCs w:val="22"/>
          <w:lang w:val="de-AT"/>
        </w:rPr>
        <w:t xml:space="preserve">an </w:t>
      </w:r>
      <w:r w:rsidR="000804A6">
        <w:rPr>
          <w:rFonts w:ascii="Arial" w:hAnsi="Arial" w:cs="Arial"/>
          <w:color w:val="000000" w:themeColor="text1"/>
          <w:sz w:val="22"/>
          <w:szCs w:val="22"/>
          <w:lang w:val="de-AT"/>
        </w:rPr>
        <w:t xml:space="preserve">unsere gemeinsamen Wurzeln. Das </w:t>
      </w:r>
      <w:r>
        <w:rPr>
          <w:rFonts w:ascii="Arial" w:hAnsi="Arial" w:cs="Arial"/>
          <w:color w:val="000000" w:themeColor="text1"/>
          <w:sz w:val="22"/>
          <w:szCs w:val="22"/>
          <w:lang w:val="de-AT"/>
        </w:rPr>
        <w:t>lässt uns stärker zusammenrücken</w:t>
      </w:r>
      <w:r w:rsidR="00292A32">
        <w:rPr>
          <w:rFonts w:ascii="Arial" w:hAnsi="Arial" w:cs="Arial"/>
          <w:color w:val="000000" w:themeColor="text1"/>
          <w:sz w:val="22"/>
          <w:szCs w:val="22"/>
          <w:lang w:val="de-AT"/>
        </w:rPr>
        <w:t>.</w:t>
      </w:r>
      <w:r w:rsidR="00292A32" w:rsidRPr="00292A32">
        <w:rPr>
          <w:rFonts w:ascii="Arial" w:hAnsi="Arial" w:cs="Arial"/>
          <w:color w:val="000000" w:themeColor="text1"/>
          <w:sz w:val="22"/>
          <w:szCs w:val="22"/>
          <w:lang w:val="de-AT"/>
        </w:rPr>
        <w:t xml:space="preserve"> </w:t>
      </w:r>
      <w:r w:rsidR="00292A32">
        <w:rPr>
          <w:rFonts w:ascii="Arial" w:hAnsi="Arial" w:cs="Arial"/>
          <w:color w:val="000000" w:themeColor="text1"/>
          <w:sz w:val="22"/>
          <w:szCs w:val="22"/>
          <w:lang w:val="de-AT"/>
        </w:rPr>
        <w:t>Das</w:t>
      </w:r>
      <w:r w:rsidR="00292A32" w:rsidRPr="00292A32">
        <w:rPr>
          <w:rFonts w:ascii="Arial" w:hAnsi="Arial" w:cs="Arial"/>
          <w:color w:val="000000" w:themeColor="text1"/>
          <w:sz w:val="22"/>
          <w:szCs w:val="22"/>
        </w:rPr>
        <w:t xml:space="preserve"> Leitthema </w:t>
      </w:r>
      <w:r w:rsidR="00292A32">
        <w:rPr>
          <w:rFonts w:ascii="Arial" w:hAnsi="Arial" w:cs="Arial"/>
          <w:color w:val="000000" w:themeColor="text1"/>
          <w:sz w:val="22"/>
          <w:szCs w:val="22"/>
        </w:rPr>
        <w:t xml:space="preserve">in unserem </w:t>
      </w:r>
      <w:r w:rsidR="00BF4C66">
        <w:rPr>
          <w:rFonts w:ascii="Arial" w:hAnsi="Arial" w:cs="Arial"/>
          <w:color w:val="000000" w:themeColor="text1"/>
          <w:sz w:val="22"/>
          <w:szCs w:val="22"/>
        </w:rPr>
        <w:t>Jubiläumsjahr</w:t>
      </w:r>
      <w:r w:rsidR="00292A32">
        <w:rPr>
          <w:rFonts w:ascii="Arial" w:hAnsi="Arial" w:cs="Arial"/>
          <w:color w:val="000000" w:themeColor="text1"/>
          <w:sz w:val="22"/>
          <w:szCs w:val="22"/>
        </w:rPr>
        <w:t xml:space="preserve"> ist die ‚</w:t>
      </w:r>
      <w:r w:rsidR="00292A32" w:rsidRPr="00292A32">
        <w:rPr>
          <w:rFonts w:ascii="Arial" w:hAnsi="Arial" w:cs="Arial"/>
          <w:color w:val="000000" w:themeColor="text1"/>
          <w:sz w:val="22"/>
          <w:szCs w:val="22"/>
        </w:rPr>
        <w:t>Neugier</w:t>
      </w:r>
      <w:r w:rsidR="00292A32">
        <w:rPr>
          <w:rFonts w:ascii="Arial" w:hAnsi="Arial" w:cs="Arial"/>
          <w:color w:val="000000" w:themeColor="text1"/>
          <w:sz w:val="22"/>
          <w:szCs w:val="22"/>
        </w:rPr>
        <w:t>’ als die uns verbindende, treibende Kraft</w:t>
      </w:r>
      <w:r w:rsidR="000D526F">
        <w:rPr>
          <w:rFonts w:ascii="Arial" w:hAnsi="Arial" w:cs="Arial"/>
          <w:color w:val="000000" w:themeColor="text1"/>
          <w:sz w:val="22"/>
          <w:szCs w:val="22"/>
          <w:lang w:val="de-AT"/>
        </w:rPr>
        <w:t xml:space="preserve">“, schildert Georg </w:t>
      </w:r>
      <w:proofErr w:type="spellStart"/>
      <w:r w:rsidR="000D526F">
        <w:rPr>
          <w:rFonts w:ascii="Arial" w:hAnsi="Arial" w:cs="Arial"/>
          <w:color w:val="000000" w:themeColor="text1"/>
          <w:sz w:val="22"/>
          <w:szCs w:val="22"/>
          <w:lang w:val="de-AT"/>
        </w:rPr>
        <w:t>Comploj</w:t>
      </w:r>
      <w:proofErr w:type="spellEnd"/>
      <w:r w:rsidR="000D526F">
        <w:rPr>
          <w:rFonts w:ascii="Arial" w:hAnsi="Arial" w:cs="Arial"/>
          <w:color w:val="000000" w:themeColor="text1"/>
          <w:sz w:val="22"/>
          <w:szCs w:val="22"/>
          <w:lang w:val="de-AT"/>
        </w:rPr>
        <w:t xml:space="preserve">, Geschäftsführer </w:t>
      </w:r>
      <w:r w:rsidR="00B70EF4">
        <w:rPr>
          <w:rFonts w:ascii="Arial" w:hAnsi="Arial" w:cs="Arial"/>
          <w:color w:val="000000" w:themeColor="text1"/>
          <w:sz w:val="22"/>
          <w:szCs w:val="22"/>
          <w:lang w:val="de-AT"/>
        </w:rPr>
        <w:t>der Holding</w:t>
      </w:r>
      <w:r w:rsidR="000D526F">
        <w:rPr>
          <w:rFonts w:ascii="Arial" w:hAnsi="Arial" w:cs="Arial"/>
          <w:color w:val="000000" w:themeColor="text1"/>
          <w:sz w:val="22"/>
          <w:szCs w:val="22"/>
          <w:lang w:val="de-AT"/>
        </w:rPr>
        <w:t xml:space="preserve"> Getzner, Mutter &amp; Cie.</w:t>
      </w:r>
      <w:r w:rsidR="00D90E75">
        <w:rPr>
          <w:rFonts w:ascii="Arial" w:hAnsi="Arial" w:cs="Arial"/>
          <w:color w:val="000000" w:themeColor="text1"/>
          <w:sz w:val="22"/>
          <w:szCs w:val="22"/>
          <w:lang w:val="de-AT"/>
        </w:rPr>
        <w:t xml:space="preserve"> </w:t>
      </w:r>
      <w:r w:rsidR="00933C75" w:rsidRPr="00655B15">
        <w:rPr>
          <w:rFonts w:ascii="Arial" w:hAnsi="Arial" w:cs="Arial"/>
          <w:color w:val="000000" w:themeColor="text1"/>
          <w:sz w:val="22"/>
          <w:szCs w:val="22"/>
          <w:lang w:val="de-AT"/>
        </w:rPr>
        <w:t>Langzeiterfahrung ist für Getzner Werkstoffe und Getzner Textil ein wichtiges</w:t>
      </w:r>
      <w:r w:rsidR="00933C75">
        <w:rPr>
          <w:rFonts w:ascii="Arial" w:hAnsi="Arial" w:cs="Arial"/>
          <w:color w:val="000000" w:themeColor="text1"/>
          <w:sz w:val="22"/>
          <w:szCs w:val="22"/>
          <w:lang w:val="de-AT"/>
        </w:rPr>
        <w:t xml:space="preserve"> Abgrenzungskriterium gegenüber Mitbewerbern, lässt sie sich doch nicht so einfach nachahmen</w:t>
      </w:r>
      <w:r w:rsidR="001304EC">
        <w:rPr>
          <w:rFonts w:ascii="Arial" w:hAnsi="Arial" w:cs="Arial"/>
          <w:color w:val="000000" w:themeColor="text1"/>
          <w:sz w:val="22"/>
          <w:szCs w:val="22"/>
          <w:lang w:val="de-AT"/>
        </w:rPr>
        <w:t>.</w:t>
      </w:r>
      <w:r w:rsidR="00933C75">
        <w:rPr>
          <w:rFonts w:ascii="Arial" w:hAnsi="Arial" w:cs="Arial"/>
          <w:color w:val="000000" w:themeColor="text1"/>
          <w:sz w:val="22"/>
          <w:szCs w:val="22"/>
          <w:lang w:val="de-AT"/>
        </w:rPr>
        <w:t xml:space="preserve"> </w:t>
      </w:r>
      <w:r w:rsidR="00D90E75">
        <w:rPr>
          <w:rFonts w:ascii="Arial" w:hAnsi="Arial" w:cs="Arial"/>
          <w:color w:val="000000" w:themeColor="text1"/>
          <w:sz w:val="22"/>
          <w:szCs w:val="22"/>
          <w:lang w:val="de-AT"/>
        </w:rPr>
        <w:t>Neben verschiedenen gemeinsamen Aktivitäten über das Festjahr hinweg wird es</w:t>
      </w:r>
      <w:r w:rsidR="00EF1B4B">
        <w:rPr>
          <w:rFonts w:ascii="Arial" w:hAnsi="Arial" w:cs="Arial"/>
          <w:color w:val="000000" w:themeColor="text1"/>
          <w:sz w:val="22"/>
          <w:szCs w:val="22"/>
          <w:lang w:val="de-AT"/>
        </w:rPr>
        <w:t>,</w:t>
      </w:r>
      <w:r w:rsidR="00D90E75">
        <w:rPr>
          <w:rFonts w:ascii="Arial" w:hAnsi="Arial" w:cs="Arial"/>
          <w:color w:val="000000" w:themeColor="text1"/>
          <w:sz w:val="22"/>
          <w:szCs w:val="22"/>
          <w:lang w:val="de-AT"/>
        </w:rPr>
        <w:t xml:space="preserve"> neben Kulturveranstaltungen, </w:t>
      </w:r>
      <w:r w:rsidR="00AB6F24">
        <w:rPr>
          <w:rFonts w:ascii="Arial" w:hAnsi="Arial" w:cs="Arial"/>
          <w:color w:val="000000" w:themeColor="text1"/>
          <w:sz w:val="22"/>
          <w:szCs w:val="22"/>
          <w:lang w:val="de-AT"/>
        </w:rPr>
        <w:t>n</w:t>
      </w:r>
      <w:r w:rsidR="00EF1B4B">
        <w:rPr>
          <w:rFonts w:ascii="Arial" w:hAnsi="Arial" w:cs="Arial"/>
          <w:color w:val="000000" w:themeColor="text1"/>
          <w:sz w:val="22"/>
          <w:szCs w:val="22"/>
          <w:lang w:val="de-AT"/>
        </w:rPr>
        <w:t>euen Unternehmensf</w:t>
      </w:r>
      <w:r w:rsidR="00D90E75">
        <w:rPr>
          <w:rFonts w:ascii="Arial" w:hAnsi="Arial" w:cs="Arial"/>
          <w:color w:val="000000" w:themeColor="text1"/>
          <w:sz w:val="22"/>
          <w:szCs w:val="22"/>
          <w:lang w:val="de-AT"/>
        </w:rPr>
        <w:t>ilmen</w:t>
      </w:r>
      <w:r w:rsidR="00187B07">
        <w:rPr>
          <w:rFonts w:ascii="Arial" w:hAnsi="Arial" w:cs="Arial"/>
          <w:color w:val="000000" w:themeColor="text1"/>
          <w:sz w:val="22"/>
          <w:szCs w:val="22"/>
          <w:lang w:val="de-AT"/>
        </w:rPr>
        <w:t xml:space="preserve"> und</w:t>
      </w:r>
      <w:r w:rsidR="00EF1B4B">
        <w:rPr>
          <w:rFonts w:ascii="Arial" w:hAnsi="Arial" w:cs="Arial"/>
          <w:color w:val="000000" w:themeColor="text1"/>
          <w:sz w:val="22"/>
          <w:szCs w:val="22"/>
          <w:lang w:val="de-AT"/>
        </w:rPr>
        <w:t xml:space="preserve"> </w:t>
      </w:r>
      <w:r w:rsidR="00187B07">
        <w:rPr>
          <w:rFonts w:ascii="Arial" w:hAnsi="Arial" w:cs="Arial"/>
          <w:color w:val="000000" w:themeColor="text1"/>
          <w:sz w:val="22"/>
          <w:szCs w:val="22"/>
          <w:lang w:val="de-AT"/>
        </w:rPr>
        <w:t>einer historischen Jubiläumsbroschüre</w:t>
      </w:r>
      <w:r w:rsidR="00EF1B4B">
        <w:rPr>
          <w:rFonts w:ascii="Arial" w:hAnsi="Arial" w:cs="Arial"/>
          <w:color w:val="000000" w:themeColor="text1"/>
          <w:sz w:val="22"/>
          <w:szCs w:val="22"/>
          <w:lang w:val="de-AT"/>
        </w:rPr>
        <w:t>,</w:t>
      </w:r>
      <w:r w:rsidR="00D90E75">
        <w:rPr>
          <w:rFonts w:ascii="Arial" w:hAnsi="Arial" w:cs="Arial"/>
          <w:color w:val="000000" w:themeColor="text1"/>
          <w:sz w:val="22"/>
          <w:szCs w:val="22"/>
          <w:lang w:val="de-AT"/>
        </w:rPr>
        <w:t xml:space="preserve"> </w:t>
      </w:r>
      <w:r w:rsidR="00EF1B4B">
        <w:rPr>
          <w:rFonts w:ascii="Arial" w:hAnsi="Arial" w:cs="Arial"/>
          <w:color w:val="000000" w:themeColor="text1"/>
          <w:sz w:val="22"/>
          <w:szCs w:val="22"/>
          <w:lang w:val="de-AT"/>
        </w:rPr>
        <w:t>im September 201</w:t>
      </w:r>
      <w:r w:rsidR="001304EC">
        <w:rPr>
          <w:rFonts w:ascii="Arial" w:hAnsi="Arial" w:cs="Arial"/>
          <w:color w:val="000000" w:themeColor="text1"/>
          <w:sz w:val="22"/>
          <w:szCs w:val="22"/>
          <w:lang w:val="de-AT"/>
        </w:rPr>
        <w:t>8</w:t>
      </w:r>
      <w:r w:rsidR="00EF1B4B">
        <w:rPr>
          <w:rFonts w:ascii="Arial" w:hAnsi="Arial" w:cs="Arial"/>
          <w:color w:val="000000" w:themeColor="text1"/>
          <w:sz w:val="22"/>
          <w:szCs w:val="22"/>
          <w:lang w:val="de-AT"/>
        </w:rPr>
        <w:t xml:space="preserve"> auch </w:t>
      </w:r>
      <w:r w:rsidR="00D90E75">
        <w:rPr>
          <w:rFonts w:ascii="Arial" w:hAnsi="Arial" w:cs="Arial"/>
          <w:color w:val="000000" w:themeColor="text1"/>
          <w:sz w:val="22"/>
          <w:szCs w:val="22"/>
          <w:lang w:val="de-AT"/>
        </w:rPr>
        <w:t>einen gemeinsamen Galaabend und ein Familienfest für die Mitarbeiterinnen und Mitarbeiter der Getzner-Gruppe geben.</w:t>
      </w:r>
      <w:r w:rsidR="00933C75">
        <w:rPr>
          <w:rFonts w:ascii="Arial" w:hAnsi="Arial" w:cs="Arial"/>
          <w:color w:val="000000" w:themeColor="text1"/>
          <w:sz w:val="22"/>
          <w:szCs w:val="22"/>
          <w:lang w:val="de-AT"/>
        </w:rPr>
        <w:t xml:space="preserve"> „</w:t>
      </w:r>
      <w:r w:rsidR="00837963">
        <w:rPr>
          <w:rFonts w:ascii="Arial" w:hAnsi="Arial" w:cs="Arial"/>
          <w:color w:val="000000" w:themeColor="text1"/>
          <w:sz w:val="22"/>
          <w:szCs w:val="22"/>
          <w:lang w:val="de-AT"/>
        </w:rPr>
        <w:t>I</w:t>
      </w:r>
      <w:r w:rsidR="00933C75">
        <w:rPr>
          <w:rFonts w:ascii="Arial" w:hAnsi="Arial" w:cs="Arial"/>
          <w:color w:val="000000" w:themeColor="text1"/>
          <w:sz w:val="22"/>
          <w:szCs w:val="22"/>
          <w:lang w:val="de-AT"/>
        </w:rPr>
        <w:t xml:space="preserve">m Herbst </w:t>
      </w:r>
      <w:r w:rsidR="00837963">
        <w:rPr>
          <w:rFonts w:ascii="Arial" w:hAnsi="Arial" w:cs="Arial"/>
          <w:color w:val="000000" w:themeColor="text1"/>
          <w:sz w:val="22"/>
          <w:szCs w:val="22"/>
          <w:lang w:val="de-AT"/>
        </w:rPr>
        <w:t xml:space="preserve">laden wir </w:t>
      </w:r>
      <w:r w:rsidR="00897463">
        <w:rPr>
          <w:rFonts w:ascii="Arial" w:hAnsi="Arial" w:cs="Arial"/>
          <w:color w:val="000000" w:themeColor="text1"/>
          <w:sz w:val="22"/>
          <w:szCs w:val="22"/>
          <w:lang w:val="de-AT"/>
        </w:rPr>
        <w:t xml:space="preserve">dann </w:t>
      </w:r>
      <w:r w:rsidR="00F73054">
        <w:rPr>
          <w:rFonts w:ascii="Arial" w:hAnsi="Arial" w:cs="Arial"/>
          <w:color w:val="000000" w:themeColor="text1"/>
          <w:sz w:val="22"/>
          <w:szCs w:val="22"/>
          <w:lang w:val="de-AT"/>
        </w:rPr>
        <w:t xml:space="preserve">zudem </w:t>
      </w:r>
      <w:r w:rsidR="00933C75">
        <w:rPr>
          <w:rFonts w:ascii="Arial" w:hAnsi="Arial" w:cs="Arial"/>
          <w:color w:val="000000" w:themeColor="text1"/>
          <w:sz w:val="22"/>
          <w:szCs w:val="22"/>
          <w:lang w:val="de-AT"/>
        </w:rPr>
        <w:t>alle interessierten Menschen</w:t>
      </w:r>
      <w:r w:rsidR="00837963" w:rsidRPr="00837963">
        <w:rPr>
          <w:rFonts w:ascii="Arial" w:hAnsi="Arial" w:cs="Arial"/>
          <w:color w:val="000000" w:themeColor="text1"/>
          <w:sz w:val="22"/>
          <w:szCs w:val="22"/>
          <w:lang w:val="de-AT"/>
        </w:rPr>
        <w:t xml:space="preserve"> </w:t>
      </w:r>
      <w:r w:rsidR="00837963">
        <w:rPr>
          <w:rFonts w:ascii="Arial" w:hAnsi="Arial" w:cs="Arial"/>
          <w:color w:val="000000" w:themeColor="text1"/>
          <w:sz w:val="22"/>
          <w:szCs w:val="22"/>
          <w:lang w:val="de-AT"/>
        </w:rPr>
        <w:t>in Vorarlberg, vor allem</w:t>
      </w:r>
      <w:r w:rsidR="00897463">
        <w:rPr>
          <w:rFonts w:ascii="Arial" w:hAnsi="Arial" w:cs="Arial"/>
          <w:color w:val="000000" w:themeColor="text1"/>
          <w:sz w:val="22"/>
          <w:szCs w:val="22"/>
          <w:lang w:val="de-AT"/>
        </w:rPr>
        <w:t xml:space="preserve"> </w:t>
      </w:r>
      <w:r w:rsidR="00837963">
        <w:rPr>
          <w:rFonts w:ascii="Arial" w:hAnsi="Arial" w:cs="Arial"/>
          <w:color w:val="000000" w:themeColor="text1"/>
          <w:sz w:val="22"/>
          <w:szCs w:val="22"/>
          <w:lang w:val="de-AT"/>
        </w:rPr>
        <w:t>auch Schulklassen,</w:t>
      </w:r>
      <w:r w:rsidR="00933C75">
        <w:rPr>
          <w:rFonts w:ascii="Arial" w:hAnsi="Arial" w:cs="Arial"/>
          <w:color w:val="000000" w:themeColor="text1"/>
          <w:sz w:val="22"/>
          <w:szCs w:val="22"/>
          <w:lang w:val="de-AT"/>
        </w:rPr>
        <w:t xml:space="preserve"> zu einer ganz besonderen</w:t>
      </w:r>
      <w:r w:rsidR="003E1E7E">
        <w:rPr>
          <w:rFonts w:ascii="Arial" w:hAnsi="Arial" w:cs="Arial"/>
          <w:color w:val="000000" w:themeColor="text1"/>
          <w:sz w:val="22"/>
          <w:szCs w:val="22"/>
          <w:lang w:val="de-AT"/>
        </w:rPr>
        <w:t>, dreiteiligen</w:t>
      </w:r>
      <w:r w:rsidR="00933C75">
        <w:rPr>
          <w:rFonts w:ascii="Arial" w:hAnsi="Arial" w:cs="Arial"/>
          <w:color w:val="000000" w:themeColor="text1"/>
          <w:sz w:val="22"/>
          <w:szCs w:val="22"/>
          <w:lang w:val="de-AT"/>
        </w:rPr>
        <w:t xml:space="preserve"> Ausstellung ein: </w:t>
      </w:r>
      <w:r w:rsidR="000E37FC">
        <w:rPr>
          <w:rFonts w:ascii="Arial" w:hAnsi="Arial" w:cs="Arial"/>
          <w:color w:val="000000" w:themeColor="text1"/>
          <w:sz w:val="22"/>
          <w:szCs w:val="22"/>
          <w:lang w:val="de-AT"/>
        </w:rPr>
        <w:t xml:space="preserve">In der komplett renovierten ‚Stadtvilla 38’, dem ursprünglichen Firmensitz von Getzner, wird </w:t>
      </w:r>
      <w:r w:rsidR="003E1E7E">
        <w:rPr>
          <w:rFonts w:ascii="Arial" w:hAnsi="Arial" w:cs="Arial"/>
          <w:color w:val="000000" w:themeColor="text1"/>
          <w:sz w:val="22"/>
          <w:szCs w:val="22"/>
          <w:lang w:val="de-AT"/>
        </w:rPr>
        <w:t xml:space="preserve">eine </w:t>
      </w:r>
      <w:r w:rsidR="003E1E7E" w:rsidRPr="003E1E7E">
        <w:rPr>
          <w:rFonts w:ascii="Arial" w:hAnsi="Arial" w:cs="Arial"/>
          <w:color w:val="000000" w:themeColor="text1"/>
          <w:sz w:val="22"/>
          <w:szCs w:val="22"/>
          <w:lang w:val="de-AT"/>
        </w:rPr>
        <w:t xml:space="preserve">Kunstausstellung von </w:t>
      </w:r>
      <w:r w:rsidR="00933C75">
        <w:rPr>
          <w:rFonts w:ascii="Arial" w:hAnsi="Arial" w:cs="Arial"/>
          <w:color w:val="000000" w:themeColor="text1"/>
          <w:sz w:val="22"/>
          <w:szCs w:val="22"/>
          <w:lang w:val="de-AT"/>
        </w:rPr>
        <w:t xml:space="preserve">Heidi </w:t>
      </w:r>
      <w:proofErr w:type="spellStart"/>
      <w:r w:rsidR="00933C75">
        <w:rPr>
          <w:rFonts w:ascii="Arial" w:hAnsi="Arial" w:cs="Arial"/>
          <w:color w:val="000000" w:themeColor="text1"/>
          <w:sz w:val="22"/>
          <w:szCs w:val="22"/>
          <w:lang w:val="de-AT"/>
        </w:rPr>
        <w:t>Comploj</w:t>
      </w:r>
      <w:proofErr w:type="spellEnd"/>
      <w:r w:rsidR="00933C75">
        <w:rPr>
          <w:rFonts w:ascii="Arial" w:hAnsi="Arial" w:cs="Arial"/>
          <w:color w:val="000000" w:themeColor="text1"/>
          <w:sz w:val="22"/>
          <w:szCs w:val="22"/>
          <w:lang w:val="de-AT"/>
        </w:rPr>
        <w:t xml:space="preserve"> und </w:t>
      </w:r>
      <w:r w:rsidR="00933C75" w:rsidRPr="00933C75">
        <w:rPr>
          <w:rFonts w:ascii="Arial" w:hAnsi="Arial" w:cs="Arial"/>
          <w:color w:val="000000" w:themeColor="text1"/>
          <w:sz w:val="22"/>
          <w:szCs w:val="22"/>
          <w:lang w:val="de-AT"/>
        </w:rPr>
        <w:t>Michael Mittermayer</w:t>
      </w:r>
      <w:r w:rsidR="000E37FC">
        <w:rPr>
          <w:rFonts w:ascii="Arial" w:hAnsi="Arial" w:cs="Arial"/>
          <w:color w:val="000000" w:themeColor="text1"/>
          <w:sz w:val="22"/>
          <w:szCs w:val="22"/>
          <w:lang w:val="de-AT"/>
        </w:rPr>
        <w:t>, eine g</w:t>
      </w:r>
      <w:r w:rsidR="000E37FC" w:rsidRPr="000E37FC">
        <w:rPr>
          <w:rFonts w:ascii="Arial" w:hAnsi="Arial" w:cs="Arial"/>
          <w:color w:val="000000" w:themeColor="text1"/>
          <w:sz w:val="22"/>
          <w:szCs w:val="22"/>
          <w:lang w:val="de-AT"/>
        </w:rPr>
        <w:t>eschichtliche Ausstellung von Manfred Getzner</w:t>
      </w:r>
      <w:r w:rsidR="00837963">
        <w:rPr>
          <w:rFonts w:ascii="Arial" w:hAnsi="Arial" w:cs="Arial"/>
          <w:color w:val="000000" w:themeColor="text1"/>
          <w:sz w:val="22"/>
          <w:szCs w:val="22"/>
          <w:lang w:val="de-AT"/>
        </w:rPr>
        <w:t xml:space="preserve"> </w:t>
      </w:r>
      <w:r w:rsidR="000E37FC">
        <w:rPr>
          <w:rFonts w:ascii="Arial" w:hAnsi="Arial" w:cs="Arial"/>
          <w:color w:val="000000" w:themeColor="text1"/>
          <w:sz w:val="22"/>
          <w:szCs w:val="22"/>
          <w:lang w:val="de-AT"/>
        </w:rPr>
        <w:t xml:space="preserve">sowie eine </w:t>
      </w:r>
      <w:r w:rsidR="000E37FC">
        <w:rPr>
          <w:rFonts w:ascii="Arial" w:hAnsi="Arial" w:cs="Arial"/>
          <w:color w:val="000000" w:themeColor="text1"/>
          <w:sz w:val="22"/>
          <w:szCs w:val="22"/>
        </w:rPr>
        <w:t>Leistungsschau von Getzner Werkstoffe und</w:t>
      </w:r>
      <w:r w:rsidR="00EE5299">
        <w:rPr>
          <w:rFonts w:ascii="Arial" w:hAnsi="Arial" w:cs="Arial"/>
          <w:color w:val="000000" w:themeColor="text1"/>
          <w:sz w:val="22"/>
          <w:szCs w:val="22"/>
        </w:rPr>
        <w:t xml:space="preserve"> Getzner Textil zu sehen sein</w:t>
      </w:r>
      <w:r w:rsidR="00837963">
        <w:rPr>
          <w:rFonts w:ascii="Arial" w:hAnsi="Arial" w:cs="Arial"/>
          <w:color w:val="000000" w:themeColor="text1"/>
          <w:sz w:val="22"/>
          <w:szCs w:val="22"/>
          <w:lang w:val="de-AT"/>
        </w:rPr>
        <w:t xml:space="preserve">“, erklärt Georg </w:t>
      </w:r>
      <w:proofErr w:type="spellStart"/>
      <w:r w:rsidR="00837963">
        <w:rPr>
          <w:rFonts w:ascii="Arial" w:hAnsi="Arial" w:cs="Arial"/>
          <w:color w:val="000000" w:themeColor="text1"/>
          <w:sz w:val="22"/>
          <w:szCs w:val="22"/>
          <w:lang w:val="de-AT"/>
        </w:rPr>
        <w:t>Comploj</w:t>
      </w:r>
      <w:proofErr w:type="spellEnd"/>
      <w:r w:rsidR="00837963">
        <w:rPr>
          <w:rFonts w:ascii="Arial" w:hAnsi="Arial" w:cs="Arial"/>
          <w:color w:val="000000" w:themeColor="text1"/>
          <w:sz w:val="22"/>
          <w:szCs w:val="22"/>
          <w:lang w:val="de-AT"/>
        </w:rPr>
        <w:t>.</w:t>
      </w:r>
    </w:p>
    <w:p w:rsidR="00E02FDE" w:rsidRDefault="00E02FDE" w:rsidP="00177AAC">
      <w:pPr>
        <w:pStyle w:val="Kommentartext"/>
        <w:rPr>
          <w:rFonts w:ascii="Arial" w:hAnsi="Arial" w:cs="Arial"/>
          <w:color w:val="000000" w:themeColor="text1"/>
          <w:sz w:val="22"/>
          <w:szCs w:val="22"/>
          <w:lang w:val="de-AT"/>
        </w:rPr>
      </w:pPr>
    </w:p>
    <w:p w:rsidR="00E02FDE" w:rsidRDefault="00E02FDE" w:rsidP="00177AAC">
      <w:pPr>
        <w:pStyle w:val="Kommentartext"/>
        <w:rPr>
          <w:rFonts w:ascii="Arial" w:hAnsi="Arial" w:cs="Arial"/>
          <w:color w:val="000000" w:themeColor="text1"/>
          <w:sz w:val="22"/>
          <w:szCs w:val="22"/>
          <w:lang w:val="de-AT"/>
        </w:rPr>
      </w:pPr>
      <w:r>
        <w:rPr>
          <w:rFonts w:ascii="Arial" w:hAnsi="Arial" w:cs="Arial"/>
          <w:color w:val="000000" w:themeColor="text1"/>
          <w:sz w:val="22"/>
          <w:szCs w:val="22"/>
          <w:lang w:val="de-AT"/>
        </w:rPr>
        <w:t>Mehr Informationen zur 200-Jahr-Feier unter: 200years.getzner.com</w:t>
      </w:r>
    </w:p>
    <w:p w:rsidR="00655B15" w:rsidRDefault="00655B15" w:rsidP="007537FF">
      <w:pPr>
        <w:pStyle w:val="Kommentartext"/>
        <w:rPr>
          <w:rFonts w:ascii="Arial" w:hAnsi="Arial" w:cs="Arial"/>
          <w:color w:val="000000" w:themeColor="text1"/>
          <w:sz w:val="22"/>
          <w:szCs w:val="22"/>
          <w:lang w:val="de-AT"/>
        </w:rPr>
      </w:pPr>
    </w:p>
    <w:p w:rsidR="00F510E0" w:rsidRDefault="00F510E0" w:rsidP="00F510E0">
      <w:pPr>
        <w:rPr>
          <w:rFonts w:ascii="Arial" w:hAnsi="Arial" w:cs="Arial"/>
          <w:color w:val="FF0000"/>
          <w:sz w:val="22"/>
          <w:szCs w:val="22"/>
          <w:lang w:val="de-AT" w:eastAsia="en-US"/>
        </w:rPr>
      </w:pPr>
    </w:p>
    <w:p w:rsidR="001C4BC9" w:rsidRDefault="00935838" w:rsidP="001C4BC9">
      <w:pPr>
        <w:outlineLvl w:val="0"/>
        <w:rPr>
          <w:rFonts w:ascii="Arial" w:hAnsi="Arial"/>
          <w:sz w:val="22"/>
          <w:szCs w:val="22"/>
        </w:rPr>
      </w:pPr>
      <w:r>
        <w:rPr>
          <w:rFonts w:ascii="Arial" w:hAnsi="Arial"/>
          <w:b/>
          <w:sz w:val="22"/>
          <w:szCs w:val="22"/>
        </w:rPr>
        <w:lastRenderedPageBreak/>
        <w:t>Bild</w:t>
      </w:r>
      <w:r w:rsidR="001C4BC9" w:rsidRPr="001C4BC9">
        <w:rPr>
          <w:rFonts w:ascii="Arial" w:hAnsi="Arial"/>
          <w:b/>
          <w:sz w:val="22"/>
          <w:szCs w:val="22"/>
        </w:rPr>
        <w:t xml:space="preserve">: </w:t>
      </w:r>
      <w:r w:rsidR="001C4BC9" w:rsidRPr="001C4BC9">
        <w:rPr>
          <w:rFonts w:ascii="Arial" w:hAnsi="Arial"/>
          <w:sz w:val="22"/>
          <w:szCs w:val="22"/>
        </w:rPr>
        <w:t>200 Jahre Getzner</w:t>
      </w:r>
    </w:p>
    <w:p w:rsidR="001C4BC9" w:rsidRDefault="001C4BC9" w:rsidP="001C4BC9">
      <w:pPr>
        <w:rPr>
          <w:rFonts w:ascii="Arial" w:hAnsi="Arial" w:cs="Arial"/>
          <w:b/>
          <w:sz w:val="22"/>
          <w:szCs w:val="22"/>
        </w:rPr>
      </w:pPr>
      <w:r>
        <w:rPr>
          <w:rFonts w:ascii="Arial" w:hAnsi="Arial" w:cs="Arial"/>
          <w:b/>
          <w:sz w:val="22"/>
          <w:szCs w:val="22"/>
        </w:rPr>
        <w:t>Bildunterschrift</w:t>
      </w:r>
      <w:r>
        <w:rPr>
          <w:rFonts w:ascii="Arial" w:hAnsi="Arial" w:cs="Arial"/>
          <w:sz w:val="22"/>
          <w:szCs w:val="22"/>
        </w:rPr>
        <w:t>: Das 200-Jahr-</w:t>
      </w:r>
      <w:r>
        <w:rPr>
          <w:rFonts w:ascii="Arial" w:hAnsi="Arial" w:cs="Arial"/>
          <w:color w:val="000000" w:themeColor="text1"/>
          <w:sz w:val="22"/>
          <w:szCs w:val="22"/>
          <w:lang w:val="de-AT"/>
        </w:rPr>
        <w:t>Jubiläum lässt die erfolgreichen drei Unternehmen der Getzner-Gruppe näher zusammenrücken.</w:t>
      </w:r>
      <w:r>
        <w:rPr>
          <w:rFonts w:ascii="Arial" w:hAnsi="Arial" w:cs="Arial"/>
          <w:sz w:val="22"/>
          <w:szCs w:val="22"/>
        </w:rPr>
        <w:t xml:space="preserve"> </w:t>
      </w:r>
      <w:r>
        <w:rPr>
          <w:rFonts w:ascii="Arial" w:hAnsi="Arial" w:cs="Arial"/>
          <w:sz w:val="22"/>
          <w:szCs w:val="22"/>
        </w:rPr>
        <w:br/>
      </w:r>
      <w:r w:rsidRPr="001C4BC9">
        <w:rPr>
          <w:rFonts w:ascii="Arial" w:hAnsi="Arial" w:cs="Arial"/>
          <w:sz w:val="22"/>
          <w:szCs w:val="22"/>
        </w:rPr>
        <w:t xml:space="preserve">(v.l.n.r.: </w:t>
      </w:r>
      <w:r w:rsidRPr="001C4BC9">
        <w:rPr>
          <w:rFonts w:ascii="Arial" w:hAnsi="Arial" w:cs="Arial"/>
          <w:color w:val="000000" w:themeColor="text1"/>
          <w:sz w:val="22"/>
          <w:szCs w:val="22"/>
          <w:lang w:val="de-AT"/>
        </w:rPr>
        <w:t xml:space="preserve">Georg </w:t>
      </w:r>
      <w:proofErr w:type="spellStart"/>
      <w:r w:rsidRPr="001C4BC9">
        <w:rPr>
          <w:rFonts w:ascii="Arial" w:hAnsi="Arial" w:cs="Arial"/>
          <w:color w:val="000000" w:themeColor="text1"/>
          <w:sz w:val="22"/>
          <w:szCs w:val="22"/>
          <w:lang w:val="de-AT"/>
        </w:rPr>
        <w:t>Comploj</w:t>
      </w:r>
      <w:proofErr w:type="spellEnd"/>
      <w:r w:rsidRPr="001C4BC9">
        <w:rPr>
          <w:rFonts w:ascii="Arial" w:hAnsi="Arial" w:cs="Arial"/>
          <w:color w:val="000000" w:themeColor="text1"/>
          <w:sz w:val="22"/>
          <w:szCs w:val="22"/>
          <w:lang w:val="de-AT"/>
        </w:rPr>
        <w:t>, Geschäftsführer der Holding Getzner, Mutter &amp; Cie.</w:t>
      </w:r>
      <w:r w:rsidRPr="001C4BC9">
        <w:rPr>
          <w:rFonts w:ascii="Arial" w:hAnsi="Arial" w:cs="Arial"/>
          <w:sz w:val="22"/>
          <w:szCs w:val="22"/>
        </w:rPr>
        <w:t xml:space="preserve">, Jürgen Rainalter, </w:t>
      </w:r>
      <w:r w:rsidRPr="001C4BC9">
        <w:rPr>
          <w:rFonts w:ascii="Arial" w:hAnsi="Arial" w:cs="Arial"/>
          <w:color w:val="000000" w:themeColor="text1"/>
          <w:sz w:val="22"/>
          <w:szCs w:val="22"/>
          <w:lang w:val="de-AT"/>
        </w:rPr>
        <w:t xml:space="preserve">Geschäftsführer Getzner Werkstoffe, </w:t>
      </w:r>
      <w:r w:rsidRPr="001C4BC9">
        <w:rPr>
          <w:rFonts w:ascii="Arial" w:hAnsi="Arial" w:cs="Arial"/>
          <w:sz w:val="22"/>
          <w:szCs w:val="22"/>
        </w:rPr>
        <w:t xml:space="preserve">Josef Lampert, Geschäftsführer Getzner Textil, Roland </w:t>
      </w:r>
      <w:proofErr w:type="spellStart"/>
      <w:r w:rsidRPr="001C4BC9">
        <w:rPr>
          <w:rFonts w:ascii="Arial" w:hAnsi="Arial" w:cs="Arial"/>
          <w:sz w:val="22"/>
          <w:szCs w:val="22"/>
        </w:rPr>
        <w:t>Comploj</w:t>
      </w:r>
      <w:proofErr w:type="spellEnd"/>
      <w:r w:rsidRPr="001C4BC9">
        <w:rPr>
          <w:rFonts w:ascii="Arial" w:hAnsi="Arial" w:cs="Arial"/>
          <w:sz w:val="22"/>
          <w:szCs w:val="22"/>
        </w:rPr>
        <w:t xml:space="preserve">, Vorstand </w:t>
      </w:r>
      <w:proofErr w:type="spellStart"/>
      <w:r w:rsidRPr="001C4BC9">
        <w:rPr>
          <w:rFonts w:ascii="Arial" w:hAnsi="Arial" w:cs="Arial"/>
          <w:sz w:val="22"/>
          <w:szCs w:val="22"/>
        </w:rPr>
        <w:t>Operations</w:t>
      </w:r>
      <w:proofErr w:type="spellEnd"/>
      <w:r w:rsidRPr="001C4BC9">
        <w:rPr>
          <w:rFonts w:ascii="Arial" w:hAnsi="Arial" w:cs="Arial"/>
          <w:sz w:val="22"/>
          <w:szCs w:val="22"/>
        </w:rPr>
        <w:t xml:space="preserve"> Getzner Textil)</w:t>
      </w:r>
      <w:r>
        <w:rPr>
          <w:rFonts w:ascii="Arial" w:hAnsi="Arial" w:cs="Arial"/>
          <w:sz w:val="22"/>
          <w:szCs w:val="22"/>
        </w:rPr>
        <w:br/>
      </w:r>
      <w:r>
        <w:rPr>
          <w:rFonts w:ascii="Arial" w:hAnsi="Arial" w:cs="Arial"/>
          <w:b/>
          <w:sz w:val="22"/>
          <w:szCs w:val="22"/>
        </w:rPr>
        <w:t>Bildquelle</w:t>
      </w:r>
      <w:r>
        <w:rPr>
          <w:rFonts w:ascii="Arial" w:hAnsi="Arial" w:cs="Arial"/>
          <w:sz w:val="22"/>
          <w:szCs w:val="22"/>
        </w:rPr>
        <w:t>: Alexandra Serra</w:t>
      </w:r>
      <w:r>
        <w:rPr>
          <w:rFonts w:ascii="Arial" w:hAnsi="Arial"/>
          <w:sz w:val="22"/>
          <w:szCs w:val="22"/>
        </w:rPr>
        <w:t>, Veröffentlichung honorarfrei</w:t>
      </w:r>
    </w:p>
    <w:p w:rsidR="001C4BC9" w:rsidRDefault="001C4BC9">
      <w:pPr>
        <w:rPr>
          <w:rFonts w:ascii="Arial" w:hAnsi="Arial" w:cs="Arial"/>
          <w:b/>
          <w:sz w:val="22"/>
          <w:szCs w:val="22"/>
        </w:rPr>
      </w:pPr>
    </w:p>
    <w:p w:rsidR="001C4BC9" w:rsidRDefault="001C4BC9">
      <w:pPr>
        <w:rPr>
          <w:rFonts w:ascii="Arial" w:hAnsi="Arial" w:cs="Arial"/>
          <w:b/>
          <w:sz w:val="22"/>
          <w:szCs w:val="22"/>
        </w:rPr>
      </w:pPr>
    </w:p>
    <w:p w:rsidR="001C4BC9" w:rsidRDefault="001C4BC9">
      <w:pPr>
        <w:rPr>
          <w:rFonts w:ascii="Arial" w:hAnsi="Arial" w:cs="Arial"/>
          <w:b/>
          <w:sz w:val="22"/>
          <w:szCs w:val="22"/>
        </w:rPr>
      </w:pPr>
    </w:p>
    <w:p w:rsidR="00B036E0" w:rsidRDefault="00A970AC">
      <w:pPr>
        <w:rPr>
          <w:rFonts w:ascii="Arial" w:hAnsi="Arial" w:cs="Arial"/>
          <w:b/>
          <w:sz w:val="22"/>
          <w:szCs w:val="22"/>
        </w:rPr>
      </w:pPr>
      <w:r w:rsidRPr="00D22033">
        <w:rPr>
          <w:rFonts w:ascii="Arial" w:hAnsi="Arial" w:cs="Arial"/>
          <w:b/>
          <w:sz w:val="22"/>
          <w:szCs w:val="22"/>
        </w:rPr>
        <w:t xml:space="preserve">Geschichtlicher Abriss </w:t>
      </w:r>
      <w:r w:rsidR="006E376D" w:rsidRPr="00D22033">
        <w:rPr>
          <w:rFonts w:ascii="Arial" w:hAnsi="Arial" w:cs="Arial"/>
          <w:b/>
          <w:sz w:val="22"/>
          <w:szCs w:val="22"/>
        </w:rPr>
        <w:t>„</w:t>
      </w:r>
      <w:r w:rsidRPr="00D22033">
        <w:rPr>
          <w:rFonts w:ascii="Arial" w:hAnsi="Arial" w:cs="Arial"/>
          <w:b/>
          <w:sz w:val="22"/>
          <w:szCs w:val="22"/>
        </w:rPr>
        <w:t>200 Jahre Getzner</w:t>
      </w:r>
      <w:r w:rsidR="006E376D" w:rsidRPr="00D22033">
        <w:rPr>
          <w:rFonts w:ascii="Arial" w:hAnsi="Arial" w:cs="Arial"/>
          <w:b/>
          <w:sz w:val="22"/>
          <w:szCs w:val="22"/>
        </w:rPr>
        <w:t>“</w:t>
      </w:r>
      <w:r w:rsidRPr="00D22033">
        <w:rPr>
          <w:rFonts w:ascii="Arial" w:hAnsi="Arial" w:cs="Arial"/>
          <w:b/>
          <w:sz w:val="22"/>
          <w:szCs w:val="22"/>
        </w:rPr>
        <w:t xml:space="preserve"> (Kurzfassung)</w:t>
      </w:r>
    </w:p>
    <w:p w:rsidR="00117FA9" w:rsidRPr="00D22033" w:rsidRDefault="00117FA9">
      <w:pPr>
        <w:rPr>
          <w:rFonts w:ascii="Arial" w:hAnsi="Arial" w:cs="Arial"/>
          <w:b/>
          <w:sz w:val="22"/>
          <w:szCs w:val="22"/>
        </w:rPr>
      </w:pPr>
    </w:p>
    <w:p w:rsidR="006E376D" w:rsidRPr="00D22033" w:rsidRDefault="006E376D" w:rsidP="006E376D">
      <w:pPr>
        <w:pStyle w:val="p1"/>
        <w:ind w:left="1416" w:hanging="1416"/>
        <w:rPr>
          <w:rFonts w:ascii="Arial" w:hAnsi="Arial" w:cs="Arial"/>
          <w:sz w:val="22"/>
          <w:szCs w:val="22"/>
        </w:rPr>
      </w:pPr>
      <w:r w:rsidRPr="00D22033">
        <w:rPr>
          <w:rFonts w:ascii="Arial" w:hAnsi="Arial" w:cs="Arial"/>
          <w:sz w:val="22"/>
          <w:szCs w:val="22"/>
        </w:rPr>
        <w:t xml:space="preserve">1818 </w:t>
      </w:r>
      <w:r w:rsidRPr="00D22033">
        <w:rPr>
          <w:rFonts w:ascii="Arial" w:hAnsi="Arial" w:cs="Arial"/>
          <w:sz w:val="22"/>
          <w:szCs w:val="22"/>
        </w:rPr>
        <w:tab/>
        <w:t xml:space="preserve">Christian Getzner, Franz Xaver Mutter und Andreas Gassner </w:t>
      </w:r>
      <w:r w:rsidR="0026657C" w:rsidRPr="00D22033">
        <w:rPr>
          <w:rFonts w:ascii="Arial" w:hAnsi="Arial" w:cs="Arial"/>
          <w:sz w:val="22"/>
          <w:szCs w:val="22"/>
        </w:rPr>
        <w:t>gründen</w:t>
      </w:r>
      <w:r w:rsidRPr="00D22033">
        <w:rPr>
          <w:rFonts w:ascii="Arial" w:hAnsi="Arial" w:cs="Arial"/>
          <w:sz w:val="22"/>
          <w:szCs w:val="22"/>
        </w:rPr>
        <w:t xml:space="preserve"> gemeinsam die Firma „Getzner, Mutter &amp; Cie</w:t>
      </w:r>
      <w:r w:rsidR="00A21EDA">
        <w:rPr>
          <w:rFonts w:ascii="Arial" w:hAnsi="Arial" w:cs="Arial"/>
          <w:sz w:val="22"/>
          <w:szCs w:val="22"/>
        </w:rPr>
        <w:t>.</w:t>
      </w:r>
      <w:r w:rsidRPr="00D22033">
        <w:rPr>
          <w:rFonts w:ascii="Arial" w:hAnsi="Arial" w:cs="Arial"/>
          <w:sz w:val="22"/>
          <w:szCs w:val="22"/>
        </w:rPr>
        <w:t>“. Das Unternehmen beschäftigt im Vorarlberger Oberland an die 3000 Heimspinner.</w:t>
      </w:r>
    </w:p>
    <w:p w:rsidR="001179D9" w:rsidRPr="00D22033" w:rsidRDefault="001179D9" w:rsidP="00D22033">
      <w:pPr>
        <w:pStyle w:val="p1"/>
        <w:ind w:left="1416" w:hanging="1416"/>
        <w:rPr>
          <w:rFonts w:ascii="Arial" w:hAnsi="Arial" w:cs="Arial"/>
          <w:sz w:val="22"/>
          <w:szCs w:val="22"/>
        </w:rPr>
      </w:pPr>
      <w:r w:rsidRPr="00D22033">
        <w:rPr>
          <w:rFonts w:ascii="Arial" w:hAnsi="Arial" w:cs="Arial"/>
          <w:sz w:val="22"/>
          <w:szCs w:val="22"/>
        </w:rPr>
        <w:t xml:space="preserve">1819 </w:t>
      </w:r>
      <w:r w:rsidRPr="00D22033">
        <w:rPr>
          <w:rFonts w:ascii="Arial" w:hAnsi="Arial" w:cs="Arial"/>
          <w:sz w:val="22"/>
          <w:szCs w:val="22"/>
        </w:rPr>
        <w:tab/>
        <w:t>Eröffnung der ersten Rotfärberei Westösterreichs im Palais Liechtenstein in Feldkirch. Die erste Maschinenspinnerei des Unternehmens nimmt im Palais</w:t>
      </w:r>
      <w:r w:rsidR="00A21EDA">
        <w:rPr>
          <w:rFonts w:ascii="Arial" w:hAnsi="Arial" w:cs="Arial"/>
          <w:sz w:val="22"/>
          <w:szCs w:val="22"/>
        </w:rPr>
        <w:t xml:space="preserve"> </w:t>
      </w:r>
      <w:r w:rsidRPr="00D22033">
        <w:rPr>
          <w:rFonts w:ascii="Arial" w:hAnsi="Arial" w:cs="Arial"/>
          <w:sz w:val="22"/>
          <w:szCs w:val="22"/>
        </w:rPr>
        <w:t>Liechtenstein in Feldkirch ihren Betrieb auf.</w:t>
      </w:r>
    </w:p>
    <w:p w:rsidR="0097388C" w:rsidRPr="00D22033" w:rsidRDefault="0097388C" w:rsidP="0097388C">
      <w:pPr>
        <w:pStyle w:val="p1"/>
        <w:ind w:left="1416" w:hanging="1416"/>
        <w:rPr>
          <w:rFonts w:ascii="Arial" w:hAnsi="Arial" w:cs="Arial"/>
          <w:sz w:val="22"/>
          <w:szCs w:val="22"/>
        </w:rPr>
      </w:pPr>
      <w:r w:rsidRPr="00D22033">
        <w:rPr>
          <w:rFonts w:ascii="Arial" w:hAnsi="Arial" w:cs="Arial"/>
          <w:sz w:val="22"/>
          <w:szCs w:val="22"/>
        </w:rPr>
        <w:t xml:space="preserve">1969 </w:t>
      </w:r>
      <w:r w:rsidRPr="00D22033">
        <w:rPr>
          <w:rFonts w:ascii="Arial" w:hAnsi="Arial" w:cs="Arial"/>
          <w:sz w:val="22"/>
          <w:szCs w:val="22"/>
        </w:rPr>
        <w:tab/>
      </w:r>
      <w:proofErr w:type="spellStart"/>
      <w:r w:rsidRPr="00D22033">
        <w:rPr>
          <w:rFonts w:ascii="Arial" w:hAnsi="Arial" w:cs="Arial"/>
          <w:sz w:val="22"/>
          <w:szCs w:val="22"/>
        </w:rPr>
        <w:t>Firmengründung</w:t>
      </w:r>
      <w:proofErr w:type="spellEnd"/>
      <w:r w:rsidRPr="00D22033">
        <w:rPr>
          <w:rFonts w:ascii="Arial" w:hAnsi="Arial" w:cs="Arial"/>
          <w:sz w:val="22"/>
          <w:szCs w:val="22"/>
        </w:rPr>
        <w:t xml:space="preserve"> von Getzner Chemie </w:t>
      </w:r>
      <w:proofErr w:type="spellStart"/>
      <w:r w:rsidRPr="00D22033">
        <w:rPr>
          <w:rFonts w:ascii="Arial" w:hAnsi="Arial" w:cs="Arial"/>
          <w:sz w:val="22"/>
          <w:szCs w:val="22"/>
        </w:rPr>
        <w:t>Ges.m.b.H</w:t>
      </w:r>
      <w:proofErr w:type="spellEnd"/>
      <w:r w:rsidRPr="00D22033">
        <w:rPr>
          <w:rFonts w:ascii="Arial" w:hAnsi="Arial" w:cs="Arial"/>
          <w:sz w:val="22"/>
          <w:szCs w:val="22"/>
        </w:rPr>
        <w:t>. &amp; Co – heute Getzner Werkstoffe – als Tochtergesellschaft von Getzner, Mutter &amp; Cie</w:t>
      </w:r>
      <w:r w:rsidR="00A21EDA">
        <w:rPr>
          <w:rFonts w:ascii="Arial" w:hAnsi="Arial" w:cs="Arial"/>
          <w:sz w:val="22"/>
          <w:szCs w:val="22"/>
        </w:rPr>
        <w:t>.</w:t>
      </w:r>
    </w:p>
    <w:p w:rsidR="0086133B" w:rsidRPr="00D22033" w:rsidRDefault="0086133B" w:rsidP="00A21EDA">
      <w:pPr>
        <w:pStyle w:val="p1"/>
        <w:ind w:left="1416" w:hanging="1416"/>
        <w:rPr>
          <w:rFonts w:ascii="Arial" w:hAnsi="Arial" w:cs="Arial"/>
          <w:sz w:val="22"/>
          <w:szCs w:val="22"/>
        </w:rPr>
      </w:pPr>
      <w:r w:rsidRPr="00D22033">
        <w:rPr>
          <w:rFonts w:ascii="Arial" w:hAnsi="Arial" w:cs="Arial"/>
          <w:sz w:val="22"/>
          <w:szCs w:val="22"/>
        </w:rPr>
        <w:t xml:space="preserve">1976/77 </w:t>
      </w:r>
      <w:r w:rsidRPr="00D22033">
        <w:rPr>
          <w:rFonts w:ascii="Arial" w:hAnsi="Arial" w:cs="Arial"/>
          <w:sz w:val="22"/>
          <w:szCs w:val="22"/>
        </w:rPr>
        <w:tab/>
        <w:t xml:space="preserve">Getzner-Chemie in </w:t>
      </w:r>
      <w:proofErr w:type="spellStart"/>
      <w:r w:rsidRPr="00D22033">
        <w:rPr>
          <w:rFonts w:ascii="Arial" w:hAnsi="Arial" w:cs="Arial"/>
          <w:sz w:val="22"/>
          <w:szCs w:val="22"/>
        </w:rPr>
        <w:t>Bürs</w:t>
      </w:r>
      <w:proofErr w:type="spellEnd"/>
      <w:r w:rsidRPr="00D22033">
        <w:rPr>
          <w:rFonts w:ascii="Arial" w:hAnsi="Arial" w:cs="Arial"/>
          <w:sz w:val="22"/>
          <w:szCs w:val="22"/>
        </w:rPr>
        <w:t xml:space="preserve"> beginnt mit der Produktion von Polyurethan</w:t>
      </w:r>
      <w:r w:rsidR="00030177" w:rsidRPr="00D22033">
        <w:rPr>
          <w:rFonts w:ascii="Arial" w:hAnsi="Arial" w:cs="Arial"/>
          <w:sz w:val="22"/>
          <w:szCs w:val="22"/>
        </w:rPr>
        <w:t xml:space="preserve"> </w:t>
      </w:r>
      <w:r w:rsidRPr="00D22033">
        <w:rPr>
          <w:rFonts w:ascii="Arial" w:hAnsi="Arial" w:cs="Arial"/>
          <w:sz w:val="22"/>
          <w:szCs w:val="22"/>
        </w:rPr>
        <w:t>(PUR)-Schäumen. Die Fertigung von glasfaserverstärkten Kunststoffen (GFK) und</w:t>
      </w:r>
      <w:r w:rsidR="00A21EDA">
        <w:rPr>
          <w:rFonts w:ascii="Arial" w:hAnsi="Arial" w:cs="Arial"/>
          <w:sz w:val="22"/>
          <w:szCs w:val="22"/>
        </w:rPr>
        <w:t xml:space="preserve"> </w:t>
      </w:r>
      <w:r w:rsidRPr="00D22033">
        <w:rPr>
          <w:rFonts w:ascii="Arial" w:hAnsi="Arial" w:cs="Arial"/>
          <w:sz w:val="22"/>
          <w:szCs w:val="22"/>
        </w:rPr>
        <w:t>synthetischen Ledern („</w:t>
      </w:r>
      <w:proofErr w:type="spellStart"/>
      <w:r w:rsidRPr="00D22033">
        <w:rPr>
          <w:rFonts w:ascii="Arial" w:hAnsi="Arial" w:cs="Arial"/>
          <w:sz w:val="22"/>
          <w:szCs w:val="22"/>
        </w:rPr>
        <w:t>Getsyl</w:t>
      </w:r>
      <w:proofErr w:type="spellEnd"/>
      <w:r w:rsidRPr="00D22033">
        <w:rPr>
          <w:rFonts w:ascii="Arial" w:hAnsi="Arial" w:cs="Arial"/>
          <w:sz w:val="22"/>
          <w:szCs w:val="22"/>
        </w:rPr>
        <w:t>“) wurde aufgelassen.</w:t>
      </w:r>
    </w:p>
    <w:p w:rsidR="006A133D" w:rsidRPr="00D22033" w:rsidRDefault="006A133D" w:rsidP="006A133D">
      <w:pPr>
        <w:pStyle w:val="p1"/>
        <w:ind w:left="1416" w:hanging="1416"/>
        <w:rPr>
          <w:rFonts w:ascii="Arial" w:hAnsi="Arial" w:cs="Arial"/>
          <w:sz w:val="22"/>
          <w:szCs w:val="22"/>
        </w:rPr>
      </w:pPr>
      <w:r w:rsidRPr="00D22033">
        <w:rPr>
          <w:rFonts w:ascii="Arial" w:hAnsi="Arial" w:cs="Arial"/>
          <w:sz w:val="22"/>
          <w:szCs w:val="22"/>
        </w:rPr>
        <w:t xml:space="preserve">1980 </w:t>
      </w:r>
      <w:r w:rsidRPr="00D22033">
        <w:rPr>
          <w:rFonts w:ascii="Arial" w:hAnsi="Arial" w:cs="Arial"/>
          <w:sz w:val="22"/>
          <w:szCs w:val="22"/>
        </w:rPr>
        <w:tab/>
      </w:r>
      <w:r w:rsidR="004311C6" w:rsidRPr="00D22033">
        <w:rPr>
          <w:rFonts w:ascii="Arial" w:hAnsi="Arial" w:cs="Arial"/>
          <w:sz w:val="22"/>
          <w:szCs w:val="22"/>
        </w:rPr>
        <w:t>Gründung</w:t>
      </w:r>
      <w:r w:rsidRPr="00D22033">
        <w:rPr>
          <w:rFonts w:ascii="Arial" w:hAnsi="Arial" w:cs="Arial"/>
          <w:sz w:val="22"/>
          <w:szCs w:val="22"/>
        </w:rPr>
        <w:t xml:space="preserve"> der Getzner Textil AG mit Sitz in Bludenz, Getzner, Mutter &amp; Cie</w:t>
      </w:r>
      <w:r w:rsidR="00A21EDA">
        <w:rPr>
          <w:rFonts w:ascii="Arial" w:hAnsi="Arial" w:cs="Arial"/>
          <w:sz w:val="22"/>
          <w:szCs w:val="22"/>
        </w:rPr>
        <w:t>.</w:t>
      </w:r>
      <w:r w:rsidRPr="00D22033">
        <w:rPr>
          <w:rFonts w:ascii="Arial" w:hAnsi="Arial" w:cs="Arial"/>
          <w:sz w:val="22"/>
          <w:szCs w:val="22"/>
        </w:rPr>
        <w:t xml:space="preserve"> </w:t>
      </w:r>
      <w:r w:rsidR="004311C6" w:rsidRPr="00D22033">
        <w:rPr>
          <w:rFonts w:ascii="Arial" w:hAnsi="Arial" w:cs="Arial"/>
          <w:sz w:val="22"/>
          <w:szCs w:val="22"/>
        </w:rPr>
        <w:t>übernimmt</w:t>
      </w:r>
      <w:r w:rsidRPr="00D22033">
        <w:rPr>
          <w:rFonts w:ascii="Arial" w:hAnsi="Arial" w:cs="Arial"/>
          <w:sz w:val="22"/>
          <w:szCs w:val="22"/>
        </w:rPr>
        <w:t xml:space="preserve"> die Aufgaben einer Holding.</w:t>
      </w:r>
    </w:p>
    <w:p w:rsidR="002B13B3" w:rsidRPr="00D22033" w:rsidRDefault="002B13B3" w:rsidP="006A133D">
      <w:pPr>
        <w:pStyle w:val="p1"/>
        <w:ind w:left="1416" w:hanging="1416"/>
        <w:rPr>
          <w:rFonts w:ascii="Arial" w:hAnsi="Arial" w:cs="Arial"/>
          <w:sz w:val="22"/>
          <w:szCs w:val="22"/>
        </w:rPr>
      </w:pPr>
      <w:r w:rsidRPr="00D22033">
        <w:rPr>
          <w:rFonts w:ascii="Arial" w:hAnsi="Arial" w:cs="Arial"/>
          <w:sz w:val="22"/>
          <w:szCs w:val="22"/>
        </w:rPr>
        <w:t>2018</w:t>
      </w:r>
      <w:r w:rsidRPr="00D22033">
        <w:rPr>
          <w:rFonts w:ascii="Arial" w:hAnsi="Arial" w:cs="Arial"/>
          <w:sz w:val="22"/>
          <w:szCs w:val="22"/>
        </w:rPr>
        <w:tab/>
        <w:t>Getzner, Mutter &amp; Cie</w:t>
      </w:r>
      <w:r w:rsidR="00A21EDA">
        <w:rPr>
          <w:rFonts w:ascii="Arial" w:hAnsi="Arial" w:cs="Arial"/>
          <w:sz w:val="22"/>
          <w:szCs w:val="22"/>
        </w:rPr>
        <w:t>.</w:t>
      </w:r>
      <w:r w:rsidRPr="00D22033">
        <w:rPr>
          <w:rFonts w:ascii="Arial" w:hAnsi="Arial" w:cs="Arial"/>
          <w:sz w:val="22"/>
          <w:szCs w:val="22"/>
        </w:rPr>
        <w:t xml:space="preserve">, Getzner Werkstoffe und </w:t>
      </w:r>
      <w:r w:rsidR="00A271C1" w:rsidRPr="00D22033">
        <w:rPr>
          <w:rFonts w:ascii="Arial" w:hAnsi="Arial" w:cs="Arial"/>
          <w:sz w:val="22"/>
          <w:szCs w:val="22"/>
        </w:rPr>
        <w:t>Getzner Textil feiern ihr 200</w:t>
      </w:r>
      <w:r w:rsidR="004311C6" w:rsidRPr="00D22033">
        <w:rPr>
          <w:rFonts w:ascii="Arial" w:hAnsi="Arial" w:cs="Arial"/>
          <w:sz w:val="22"/>
          <w:szCs w:val="22"/>
        </w:rPr>
        <w:t>-jähriges Bestehen.</w:t>
      </w:r>
    </w:p>
    <w:p w:rsidR="001179D9" w:rsidRDefault="001179D9" w:rsidP="00D22033">
      <w:pPr>
        <w:pStyle w:val="p1"/>
      </w:pPr>
    </w:p>
    <w:p w:rsidR="002B2A52" w:rsidRDefault="002B2A52">
      <w:pPr>
        <w:rPr>
          <w:rFonts w:ascii="Arial" w:hAnsi="Arial"/>
          <w:b/>
          <w:sz w:val="18"/>
          <w:szCs w:val="18"/>
        </w:rPr>
      </w:pPr>
    </w:p>
    <w:p w:rsidR="007D457E" w:rsidRPr="00D22033" w:rsidRDefault="007D457E" w:rsidP="007D457E">
      <w:pPr>
        <w:rPr>
          <w:rFonts w:ascii="Arial" w:hAnsi="Arial" w:cs="Arial"/>
          <w:b/>
          <w:color w:val="000000" w:themeColor="text1"/>
          <w:sz w:val="18"/>
          <w:szCs w:val="18"/>
          <w:lang w:eastAsia="en-US"/>
        </w:rPr>
      </w:pPr>
      <w:r w:rsidRPr="00D22033">
        <w:rPr>
          <w:rFonts w:ascii="Arial" w:hAnsi="Arial" w:cs="Arial"/>
          <w:b/>
          <w:color w:val="000000" w:themeColor="text1"/>
          <w:sz w:val="18"/>
          <w:szCs w:val="18"/>
          <w:lang w:eastAsia="en-US"/>
        </w:rPr>
        <w:t>Getzner Textil AG</w:t>
      </w: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Die Getzner Textil AG ist der führende Hersteller für afrikanische Bekleidungsdamaste des gehobenen Genres</w:t>
      </w:r>
      <w:r w:rsidRPr="00D22033" w:rsidDel="008E10E4">
        <w:rPr>
          <w:rFonts w:ascii="Arial" w:hAnsi="Arial" w:cs="Arial"/>
          <w:color w:val="000000" w:themeColor="text1"/>
          <w:sz w:val="18"/>
          <w:szCs w:val="18"/>
          <w:lang w:eastAsia="en-US"/>
        </w:rPr>
        <w:t xml:space="preserve"> </w:t>
      </w:r>
      <w:r w:rsidRPr="00D22033">
        <w:rPr>
          <w:rFonts w:ascii="Arial" w:hAnsi="Arial" w:cs="Arial"/>
          <w:color w:val="000000" w:themeColor="text1"/>
          <w:sz w:val="18"/>
          <w:szCs w:val="18"/>
          <w:lang w:eastAsia="en-US"/>
        </w:rPr>
        <w:t>(Afrika-Damast) und zählt zu den bedeutendsten Anbietern von Modestoffen für Hemden und Blusen, Corporate Fashion und Technischen Textilien. Getzner Textil ist seit 1818 in der Textilbranche tätig. 1980 wurde das Unternehmen aus der Getzner, Mutter &amp; Cie. ausgegliedert und zur eigenständigen Firma.</w:t>
      </w:r>
    </w:p>
    <w:p w:rsidR="007D457E" w:rsidRPr="00D22033" w:rsidRDefault="007D457E" w:rsidP="007D457E">
      <w:pPr>
        <w:rPr>
          <w:rFonts w:ascii="Arial" w:hAnsi="Arial" w:cs="Arial"/>
          <w:color w:val="000000" w:themeColor="text1"/>
          <w:sz w:val="18"/>
          <w:szCs w:val="18"/>
          <w:lang w:eastAsia="en-US"/>
        </w:rPr>
      </w:pPr>
    </w:p>
    <w:p w:rsidR="007D457E" w:rsidRPr="00D22033" w:rsidRDefault="007D457E" w:rsidP="007D457E">
      <w:pPr>
        <w:rPr>
          <w:rFonts w:ascii="Arial" w:hAnsi="Arial" w:cs="Arial"/>
          <w:color w:val="000000" w:themeColor="text1"/>
          <w:sz w:val="18"/>
          <w:szCs w:val="18"/>
          <w:lang w:val="de-AT" w:eastAsia="en-US"/>
        </w:rPr>
      </w:pPr>
      <w:r w:rsidRPr="00D22033">
        <w:rPr>
          <w:rFonts w:ascii="Arial" w:hAnsi="Arial" w:cs="Arial"/>
          <w:color w:val="000000" w:themeColor="text1"/>
          <w:sz w:val="18"/>
          <w:szCs w:val="18"/>
          <w:lang w:eastAsia="en-US"/>
        </w:rPr>
        <w:t>Die Bekleidungsdamaste des Vorarlberger Traditionsunternehmens Getzner Textil sind insbesondere am speziellen Glanz erkennbar. Diese Eigenschaft ist</w:t>
      </w:r>
      <w:r w:rsidRPr="00D22033" w:rsidDel="00D10817">
        <w:rPr>
          <w:rFonts w:ascii="Arial" w:hAnsi="Arial" w:cs="Arial"/>
          <w:color w:val="000000" w:themeColor="text1"/>
          <w:sz w:val="18"/>
          <w:szCs w:val="18"/>
          <w:lang w:eastAsia="en-US"/>
        </w:rPr>
        <w:t xml:space="preserve"> </w:t>
      </w:r>
      <w:r w:rsidRPr="00D22033">
        <w:rPr>
          <w:rFonts w:ascii="Arial" w:hAnsi="Arial" w:cs="Arial"/>
          <w:color w:val="000000" w:themeColor="text1"/>
          <w:sz w:val="18"/>
          <w:szCs w:val="18"/>
          <w:lang w:eastAsia="en-US"/>
        </w:rPr>
        <w:t xml:space="preserve">in der Branche unerreicht. Namhafte Designer arbeiten seit Jahrzehnten mit dem Gewebehersteller zusammen. Die produzierten Modestoffe sind buntgewebt oder stückgefärbt, aus Baumwolle und Mischungen. Aus ihnen entstehen unterschiedliche Hemden und Blusen – von der Designerkollektion bis zur </w:t>
      </w:r>
      <w:r w:rsidRPr="00D22033">
        <w:rPr>
          <w:rFonts w:ascii="Arial" w:hAnsi="Arial" w:cs="Arial"/>
          <w:color w:val="000000" w:themeColor="text1"/>
          <w:sz w:val="18"/>
          <w:szCs w:val="18"/>
          <w:lang w:val="de-AT" w:eastAsia="en-US"/>
        </w:rPr>
        <w:t xml:space="preserve">Berufskleidung. </w:t>
      </w:r>
    </w:p>
    <w:p w:rsidR="007D457E" w:rsidRPr="00D22033" w:rsidRDefault="007D457E" w:rsidP="007D457E">
      <w:pPr>
        <w:rPr>
          <w:rFonts w:ascii="Arial" w:hAnsi="Arial" w:cs="Arial"/>
          <w:color w:val="000000" w:themeColor="text1"/>
          <w:sz w:val="18"/>
          <w:szCs w:val="18"/>
          <w:lang w:val="de-AT" w:eastAsia="en-US"/>
        </w:rPr>
      </w:pP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 xml:space="preserve">Im Bereich der Technischen Textilien bietet das Unternehmen speziell widerstandsfähige Gewebe für anspruchsvolle Anwendungen. Sie kommen beispielsweise für Heißluftballone, Spinnacker von Hochsee-Yachten, Sitzbezüge im Automotive-Bereich, Hängegleiter oder Lenkdrachen zum Einsatz. Die </w:t>
      </w:r>
      <w:r w:rsidRPr="00D22033">
        <w:rPr>
          <w:rFonts w:ascii="Arial" w:hAnsi="Arial" w:cs="Arial"/>
          <w:color w:val="000000" w:themeColor="text1"/>
          <w:sz w:val="18"/>
          <w:szCs w:val="18"/>
          <w:lang w:val="de-AT" w:eastAsia="en-US"/>
        </w:rPr>
        <w:t>Entwicklung dieser technologisch höchst anspruchsvollen Textilien und die Produktion erfolgen in Mitteleuropa.</w:t>
      </w: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val="de-AT" w:eastAsia="en-US"/>
        </w:rPr>
        <w:br/>
      </w:r>
      <w:r w:rsidRPr="00D22033">
        <w:rPr>
          <w:rFonts w:ascii="Arial" w:hAnsi="Arial" w:cs="Arial"/>
          <w:color w:val="000000" w:themeColor="text1"/>
          <w:sz w:val="18"/>
          <w:szCs w:val="18"/>
          <w:lang w:eastAsia="en-US"/>
        </w:rPr>
        <w:t xml:space="preserve">Getzner Textil vertreibt die Produkte weltweit, bei den Bekleidungsdamasten ist der Hauptabsatzmarkt Westafrika. Neben den Standorten in Österreich, Deutschland und der Schweiz hat das Unternehmen Vertretungen in über 30 Ländern. </w:t>
      </w:r>
    </w:p>
    <w:p w:rsidR="007D457E" w:rsidRPr="00D22033" w:rsidRDefault="007D457E" w:rsidP="007D457E">
      <w:pPr>
        <w:rPr>
          <w:rFonts w:ascii="Arial" w:hAnsi="Arial" w:cs="Arial"/>
          <w:color w:val="000000" w:themeColor="text1"/>
          <w:sz w:val="18"/>
          <w:szCs w:val="18"/>
          <w:lang w:eastAsia="en-US"/>
        </w:rPr>
      </w:pPr>
    </w:p>
    <w:p w:rsidR="007D457E" w:rsidRPr="00D22033" w:rsidRDefault="007D457E" w:rsidP="007D457E">
      <w:pPr>
        <w:rPr>
          <w:rFonts w:ascii="Arial" w:hAnsi="Arial" w:cs="Arial"/>
          <w:b/>
          <w:color w:val="000000" w:themeColor="text1"/>
          <w:sz w:val="18"/>
          <w:szCs w:val="18"/>
          <w:lang w:eastAsia="en-US"/>
        </w:rPr>
      </w:pPr>
      <w:r w:rsidRPr="00D22033">
        <w:rPr>
          <w:rFonts w:ascii="Arial" w:hAnsi="Arial" w:cs="Arial"/>
          <w:b/>
          <w:color w:val="000000" w:themeColor="text1"/>
          <w:sz w:val="18"/>
          <w:szCs w:val="18"/>
          <w:lang w:eastAsia="en-US"/>
        </w:rPr>
        <w:t xml:space="preserve">Daten und Fakten – Getzner Textil AG </w:t>
      </w: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Gründung:</w:t>
      </w:r>
      <w:r w:rsidRPr="00D22033">
        <w:rPr>
          <w:rFonts w:ascii="Arial" w:hAnsi="Arial" w:cs="Arial"/>
          <w:color w:val="000000" w:themeColor="text1"/>
          <w:sz w:val="18"/>
          <w:szCs w:val="18"/>
          <w:lang w:eastAsia="en-US"/>
        </w:rPr>
        <w:tab/>
      </w:r>
      <w:r w:rsidRPr="00D22033">
        <w:rPr>
          <w:rFonts w:ascii="Arial" w:hAnsi="Arial" w:cs="Arial"/>
          <w:color w:val="000000" w:themeColor="text1"/>
          <w:sz w:val="18"/>
          <w:szCs w:val="18"/>
          <w:lang w:eastAsia="en-US"/>
        </w:rPr>
        <w:tab/>
        <w:t>1980 (als Tochter der Firma Getzner, Mutter &amp; Cie</w:t>
      </w:r>
      <w:r w:rsidR="00A21EDA">
        <w:rPr>
          <w:rFonts w:ascii="Arial" w:hAnsi="Arial" w:cs="Arial"/>
          <w:color w:val="000000" w:themeColor="text1"/>
          <w:sz w:val="18"/>
          <w:szCs w:val="18"/>
          <w:lang w:eastAsia="en-US"/>
        </w:rPr>
        <w:t>.</w:t>
      </w:r>
      <w:r w:rsidRPr="00D22033">
        <w:rPr>
          <w:rFonts w:ascii="Arial" w:hAnsi="Arial" w:cs="Arial"/>
          <w:color w:val="000000" w:themeColor="text1"/>
          <w:sz w:val="18"/>
          <w:szCs w:val="18"/>
          <w:lang w:eastAsia="en-US"/>
        </w:rPr>
        <w:t>)</w:t>
      </w:r>
    </w:p>
    <w:p w:rsidR="007D457E" w:rsidRPr="00D22033" w:rsidRDefault="007D457E" w:rsidP="007D457E">
      <w:pPr>
        <w:ind w:left="2120" w:hanging="2120"/>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 xml:space="preserve">Geschäftsführer: </w:t>
      </w:r>
      <w:r w:rsidRPr="00D22033">
        <w:rPr>
          <w:rFonts w:ascii="Arial" w:hAnsi="Arial" w:cs="Arial"/>
          <w:color w:val="000000" w:themeColor="text1"/>
          <w:sz w:val="18"/>
          <w:szCs w:val="18"/>
          <w:lang w:eastAsia="en-US"/>
        </w:rPr>
        <w:tab/>
        <w:t>Josef Lampert (Vorstandsvorsitzender, Finanzen/Verwaltung)</w:t>
      </w:r>
      <w:r w:rsidRPr="00D22033">
        <w:rPr>
          <w:rFonts w:ascii="Arial" w:hAnsi="Arial" w:cs="Arial"/>
          <w:color w:val="000000" w:themeColor="text1"/>
          <w:sz w:val="18"/>
          <w:szCs w:val="18"/>
          <w:lang w:eastAsia="en-US"/>
        </w:rPr>
        <w:br/>
        <w:t>Rolf Gottmann (Vorstand, Produktion/Technik)</w:t>
      </w:r>
      <w:r w:rsidRPr="00D22033">
        <w:rPr>
          <w:rFonts w:ascii="Arial" w:hAnsi="Arial" w:cs="Arial"/>
          <w:color w:val="000000" w:themeColor="text1"/>
          <w:sz w:val="18"/>
          <w:szCs w:val="18"/>
          <w:lang w:eastAsia="en-US"/>
        </w:rPr>
        <w:br/>
        <w:t xml:space="preserve">Roland </w:t>
      </w:r>
      <w:proofErr w:type="spellStart"/>
      <w:r w:rsidRPr="00D22033">
        <w:rPr>
          <w:rFonts w:ascii="Arial" w:hAnsi="Arial" w:cs="Arial"/>
          <w:color w:val="000000" w:themeColor="text1"/>
          <w:sz w:val="18"/>
          <w:szCs w:val="18"/>
          <w:lang w:eastAsia="en-US"/>
        </w:rPr>
        <w:t>Comploj</w:t>
      </w:r>
      <w:proofErr w:type="spellEnd"/>
      <w:r w:rsidRPr="00D22033">
        <w:rPr>
          <w:rFonts w:ascii="Arial" w:hAnsi="Arial" w:cs="Arial"/>
          <w:color w:val="000000" w:themeColor="text1"/>
          <w:sz w:val="18"/>
          <w:szCs w:val="18"/>
          <w:lang w:eastAsia="en-US"/>
        </w:rPr>
        <w:t xml:space="preserve"> (Vorstand, </w:t>
      </w:r>
      <w:proofErr w:type="spellStart"/>
      <w:r w:rsidRPr="00D22033">
        <w:rPr>
          <w:rFonts w:ascii="Arial" w:hAnsi="Arial" w:cs="Arial"/>
          <w:color w:val="000000" w:themeColor="text1"/>
          <w:sz w:val="18"/>
          <w:szCs w:val="18"/>
          <w:lang w:eastAsia="en-US"/>
        </w:rPr>
        <w:t>Operations</w:t>
      </w:r>
      <w:proofErr w:type="spellEnd"/>
      <w:r w:rsidRPr="00D22033">
        <w:rPr>
          <w:rFonts w:ascii="Arial" w:hAnsi="Arial" w:cs="Arial"/>
          <w:color w:val="000000" w:themeColor="text1"/>
          <w:sz w:val="18"/>
          <w:szCs w:val="18"/>
          <w:lang w:eastAsia="en-US"/>
        </w:rPr>
        <w:t>)</w:t>
      </w:r>
      <w:r w:rsidRPr="00D22033">
        <w:rPr>
          <w:rFonts w:ascii="Arial" w:hAnsi="Arial" w:cs="Arial"/>
          <w:color w:val="000000" w:themeColor="text1"/>
          <w:sz w:val="18"/>
          <w:szCs w:val="18"/>
          <w:lang w:eastAsia="en-US"/>
        </w:rPr>
        <w:br/>
      </w:r>
      <w:r w:rsidRPr="00D22033">
        <w:rPr>
          <w:rFonts w:ascii="Arial" w:hAnsi="Arial" w:cs="Arial"/>
          <w:color w:val="000000" w:themeColor="text1"/>
          <w:sz w:val="18"/>
          <w:szCs w:val="18"/>
          <w:lang w:eastAsia="en-US"/>
        </w:rPr>
        <w:lastRenderedPageBreak/>
        <w:t>Wolfgang Kunze (Geschäftsleitung Afrika)</w:t>
      </w:r>
      <w:r w:rsidRPr="00D22033">
        <w:rPr>
          <w:rFonts w:ascii="Arial" w:hAnsi="Arial" w:cs="Arial"/>
          <w:color w:val="000000" w:themeColor="text1"/>
          <w:sz w:val="18"/>
          <w:szCs w:val="18"/>
          <w:lang w:eastAsia="en-US"/>
        </w:rPr>
        <w:br/>
        <w:t xml:space="preserve">Alexander </w:t>
      </w:r>
      <w:proofErr w:type="spellStart"/>
      <w:r w:rsidRPr="00D22033">
        <w:rPr>
          <w:rFonts w:ascii="Arial" w:hAnsi="Arial" w:cs="Arial"/>
          <w:color w:val="000000" w:themeColor="text1"/>
          <w:sz w:val="18"/>
          <w:szCs w:val="18"/>
          <w:lang w:eastAsia="en-US"/>
        </w:rPr>
        <w:t>Hofstadler</w:t>
      </w:r>
      <w:proofErr w:type="spellEnd"/>
      <w:r w:rsidRPr="00D22033">
        <w:rPr>
          <w:rFonts w:ascii="Arial" w:hAnsi="Arial" w:cs="Arial"/>
          <w:color w:val="000000" w:themeColor="text1"/>
          <w:sz w:val="18"/>
          <w:szCs w:val="18"/>
          <w:lang w:eastAsia="en-US"/>
        </w:rPr>
        <w:t xml:space="preserve"> (Geschäftsleitung Modestoffe &amp; </w:t>
      </w:r>
      <w:proofErr w:type="spellStart"/>
      <w:r w:rsidRPr="00D22033">
        <w:rPr>
          <w:rFonts w:ascii="Arial" w:hAnsi="Arial" w:cs="Arial"/>
          <w:color w:val="000000" w:themeColor="text1"/>
          <w:sz w:val="18"/>
          <w:szCs w:val="18"/>
          <w:lang w:eastAsia="en-US"/>
        </w:rPr>
        <w:t>Technics</w:t>
      </w:r>
      <w:proofErr w:type="spellEnd"/>
      <w:r w:rsidRPr="00D22033">
        <w:rPr>
          <w:rFonts w:ascii="Arial" w:hAnsi="Arial" w:cs="Arial"/>
          <w:color w:val="000000" w:themeColor="text1"/>
          <w:sz w:val="18"/>
          <w:szCs w:val="18"/>
          <w:lang w:eastAsia="en-US"/>
        </w:rPr>
        <w:t>)</w:t>
      </w:r>
      <w:r w:rsidRPr="00D22033">
        <w:rPr>
          <w:rFonts w:ascii="Arial" w:hAnsi="Arial" w:cs="Arial"/>
          <w:color w:val="000000" w:themeColor="text1"/>
          <w:sz w:val="18"/>
          <w:szCs w:val="18"/>
          <w:lang w:eastAsia="en-US"/>
        </w:rPr>
        <w:br/>
        <w:t>Martin Frick (Geschäftsleitung Finanzen)</w:t>
      </w: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Mitarbeiter/innen:</w:t>
      </w:r>
      <w:r w:rsidRPr="00D22033">
        <w:rPr>
          <w:rFonts w:ascii="Arial" w:hAnsi="Arial" w:cs="Arial"/>
          <w:color w:val="000000" w:themeColor="text1"/>
          <w:sz w:val="18"/>
          <w:szCs w:val="18"/>
          <w:lang w:eastAsia="en-US"/>
        </w:rPr>
        <w:tab/>
      </w:r>
      <w:r w:rsidR="00BC7057">
        <w:rPr>
          <w:rFonts w:ascii="Arial" w:hAnsi="Arial" w:cs="Arial"/>
          <w:color w:val="000000" w:themeColor="text1"/>
          <w:sz w:val="18"/>
          <w:szCs w:val="18"/>
          <w:lang w:eastAsia="en-US"/>
        </w:rPr>
        <w:tab/>
      </w:r>
      <w:r w:rsidRPr="00D22033">
        <w:rPr>
          <w:rFonts w:ascii="Arial" w:hAnsi="Arial" w:cs="Arial"/>
          <w:color w:val="000000" w:themeColor="text1"/>
          <w:sz w:val="18"/>
          <w:szCs w:val="18"/>
          <w:lang w:eastAsia="en-US"/>
        </w:rPr>
        <w:t>1.</w:t>
      </w:r>
      <w:r w:rsidR="001D6DDC">
        <w:rPr>
          <w:rFonts w:ascii="Arial" w:hAnsi="Arial" w:cs="Arial"/>
          <w:color w:val="000000" w:themeColor="text1"/>
          <w:sz w:val="18"/>
          <w:szCs w:val="18"/>
          <w:lang w:eastAsia="en-US"/>
        </w:rPr>
        <w:t>6</w:t>
      </w:r>
      <w:r w:rsidRPr="00D22033">
        <w:rPr>
          <w:rFonts w:ascii="Arial" w:hAnsi="Arial" w:cs="Arial"/>
          <w:color w:val="000000" w:themeColor="text1"/>
          <w:sz w:val="18"/>
          <w:szCs w:val="18"/>
          <w:lang w:eastAsia="en-US"/>
        </w:rPr>
        <w:t>00 Getzner-Textil-Gruppe</w:t>
      </w:r>
      <w:r w:rsidR="008A545A">
        <w:rPr>
          <w:rFonts w:ascii="Arial" w:hAnsi="Arial" w:cs="Arial"/>
          <w:color w:val="000000" w:themeColor="text1"/>
          <w:sz w:val="18"/>
          <w:szCs w:val="18"/>
          <w:lang w:eastAsia="en-US"/>
        </w:rPr>
        <w:t>, 960 Getzner Textil AG</w:t>
      </w:r>
      <w:r w:rsidRPr="00D22033">
        <w:rPr>
          <w:rFonts w:ascii="Arial" w:hAnsi="Arial" w:cs="Arial"/>
          <w:color w:val="000000" w:themeColor="text1"/>
          <w:sz w:val="18"/>
          <w:szCs w:val="18"/>
          <w:lang w:eastAsia="en-US"/>
        </w:rPr>
        <w:t xml:space="preserve"> (in Vorarlberg)</w:t>
      </w:r>
    </w:p>
    <w:p w:rsidR="004F6FA7"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Umsatz 201</w:t>
      </w:r>
      <w:r w:rsidR="004F6FA7">
        <w:rPr>
          <w:rFonts w:ascii="Arial" w:hAnsi="Arial" w:cs="Arial"/>
          <w:color w:val="000000" w:themeColor="text1"/>
          <w:sz w:val="18"/>
          <w:szCs w:val="18"/>
          <w:lang w:eastAsia="en-US"/>
        </w:rPr>
        <w:t>7</w:t>
      </w:r>
      <w:r w:rsidRPr="00D22033">
        <w:rPr>
          <w:rFonts w:ascii="Arial" w:hAnsi="Arial" w:cs="Arial"/>
          <w:color w:val="000000" w:themeColor="text1"/>
          <w:sz w:val="18"/>
          <w:szCs w:val="18"/>
          <w:lang w:eastAsia="en-US"/>
        </w:rPr>
        <w:t>:</w:t>
      </w:r>
      <w:r w:rsidRPr="00D22033">
        <w:rPr>
          <w:rFonts w:ascii="Arial" w:hAnsi="Arial" w:cs="Arial"/>
          <w:color w:val="000000" w:themeColor="text1"/>
          <w:sz w:val="18"/>
          <w:szCs w:val="18"/>
          <w:lang w:eastAsia="en-US"/>
        </w:rPr>
        <w:tab/>
      </w:r>
      <w:r w:rsidRPr="00D22033">
        <w:rPr>
          <w:rFonts w:ascii="Arial" w:hAnsi="Arial" w:cs="Arial"/>
          <w:color w:val="000000" w:themeColor="text1"/>
          <w:sz w:val="18"/>
          <w:szCs w:val="18"/>
          <w:lang w:eastAsia="en-US"/>
        </w:rPr>
        <w:tab/>
      </w:r>
      <w:r w:rsidR="004F6FA7">
        <w:rPr>
          <w:rFonts w:ascii="Arial" w:hAnsi="Arial" w:cs="Arial"/>
          <w:color w:val="000000" w:themeColor="text1"/>
          <w:sz w:val="18"/>
          <w:szCs w:val="18"/>
          <w:lang w:eastAsia="en-US"/>
        </w:rPr>
        <w:t>306</w:t>
      </w:r>
      <w:r w:rsidR="004F6FA7" w:rsidRPr="00D22033">
        <w:rPr>
          <w:rFonts w:ascii="Arial" w:hAnsi="Arial" w:cs="Arial"/>
          <w:color w:val="000000" w:themeColor="text1"/>
          <w:sz w:val="18"/>
          <w:szCs w:val="18"/>
          <w:lang w:eastAsia="en-US"/>
        </w:rPr>
        <w:t xml:space="preserve"> </w:t>
      </w:r>
      <w:r w:rsidRPr="00D22033">
        <w:rPr>
          <w:rFonts w:ascii="Arial" w:hAnsi="Arial" w:cs="Arial"/>
          <w:color w:val="000000" w:themeColor="text1"/>
          <w:sz w:val="18"/>
          <w:szCs w:val="18"/>
          <w:lang w:eastAsia="en-US"/>
        </w:rPr>
        <w:t>Mio. Euro</w:t>
      </w: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Geschäftsbereiche:</w:t>
      </w:r>
      <w:r w:rsidRPr="00D22033">
        <w:rPr>
          <w:rFonts w:ascii="Arial" w:hAnsi="Arial" w:cs="Arial"/>
          <w:color w:val="000000" w:themeColor="text1"/>
          <w:sz w:val="18"/>
          <w:szCs w:val="18"/>
          <w:lang w:eastAsia="en-US"/>
        </w:rPr>
        <w:tab/>
        <w:t>Afrika Bekleidungsdamast, Modestoffe, Technische Textilien</w:t>
      </w:r>
    </w:p>
    <w:p w:rsidR="007D457E" w:rsidRPr="00D22033" w:rsidRDefault="007D457E" w:rsidP="007D457E">
      <w:pPr>
        <w:rPr>
          <w:rFonts w:ascii="Arial" w:hAnsi="Arial" w:cs="Arial"/>
          <w:color w:val="000000" w:themeColor="text1"/>
          <w:sz w:val="18"/>
          <w:szCs w:val="18"/>
          <w:lang w:val="en-GB" w:eastAsia="en-US"/>
        </w:rPr>
      </w:pPr>
      <w:r w:rsidRPr="00D22033">
        <w:rPr>
          <w:rFonts w:ascii="Arial" w:hAnsi="Arial" w:cs="Arial"/>
          <w:color w:val="000000" w:themeColor="text1"/>
          <w:sz w:val="18"/>
          <w:szCs w:val="18"/>
          <w:lang w:val="en-GB" w:eastAsia="en-US"/>
        </w:rPr>
        <w:t xml:space="preserve">Headquarter: </w:t>
      </w:r>
      <w:r w:rsidRPr="00D22033">
        <w:rPr>
          <w:rFonts w:ascii="Arial" w:hAnsi="Arial" w:cs="Arial"/>
          <w:color w:val="000000" w:themeColor="text1"/>
          <w:sz w:val="18"/>
          <w:szCs w:val="18"/>
          <w:lang w:val="en-GB" w:eastAsia="en-US"/>
        </w:rPr>
        <w:tab/>
      </w:r>
      <w:r w:rsidRPr="00D22033">
        <w:rPr>
          <w:rFonts w:ascii="Arial" w:hAnsi="Arial" w:cs="Arial"/>
          <w:color w:val="000000" w:themeColor="text1"/>
          <w:sz w:val="18"/>
          <w:szCs w:val="18"/>
          <w:lang w:val="en-GB" w:eastAsia="en-US"/>
        </w:rPr>
        <w:tab/>
      </w:r>
      <w:proofErr w:type="spellStart"/>
      <w:r w:rsidRPr="00D22033">
        <w:rPr>
          <w:rFonts w:ascii="Arial" w:hAnsi="Arial" w:cs="Arial"/>
          <w:color w:val="000000" w:themeColor="text1"/>
          <w:sz w:val="18"/>
          <w:szCs w:val="18"/>
          <w:lang w:val="en-GB" w:eastAsia="en-US"/>
        </w:rPr>
        <w:t>Bludenz</w:t>
      </w:r>
      <w:proofErr w:type="spellEnd"/>
      <w:r w:rsidRPr="00D22033">
        <w:rPr>
          <w:rFonts w:ascii="Arial" w:hAnsi="Arial" w:cs="Arial"/>
          <w:color w:val="000000" w:themeColor="text1"/>
          <w:sz w:val="18"/>
          <w:szCs w:val="18"/>
          <w:lang w:val="en-GB" w:eastAsia="en-US"/>
        </w:rPr>
        <w:t xml:space="preserve"> (AT</w:t>
      </w:r>
      <w:proofErr w:type="gramStart"/>
      <w:r w:rsidRPr="00D22033">
        <w:rPr>
          <w:rFonts w:ascii="Arial" w:hAnsi="Arial" w:cs="Arial"/>
          <w:color w:val="000000" w:themeColor="text1"/>
          <w:sz w:val="18"/>
          <w:szCs w:val="18"/>
          <w:lang w:val="en-GB" w:eastAsia="en-US"/>
        </w:rPr>
        <w:t>)</w:t>
      </w:r>
      <w:proofErr w:type="gramEnd"/>
      <w:r w:rsidRPr="00D22033">
        <w:rPr>
          <w:rFonts w:ascii="Arial" w:hAnsi="Arial" w:cs="Arial"/>
          <w:color w:val="000000" w:themeColor="text1"/>
          <w:sz w:val="18"/>
          <w:szCs w:val="18"/>
          <w:lang w:val="en-GB" w:eastAsia="en-US"/>
        </w:rPr>
        <w:br/>
      </w:r>
      <w:proofErr w:type="spellStart"/>
      <w:r w:rsidRPr="00D22033">
        <w:rPr>
          <w:rFonts w:ascii="Arial" w:hAnsi="Arial" w:cs="Arial"/>
          <w:color w:val="000000" w:themeColor="text1"/>
          <w:sz w:val="18"/>
          <w:szCs w:val="18"/>
          <w:lang w:val="en-GB" w:eastAsia="en-US"/>
        </w:rPr>
        <w:t>Standorte</w:t>
      </w:r>
      <w:proofErr w:type="spellEnd"/>
      <w:r w:rsidRPr="00D22033">
        <w:rPr>
          <w:rFonts w:ascii="Arial" w:hAnsi="Arial" w:cs="Arial"/>
          <w:color w:val="000000" w:themeColor="text1"/>
          <w:sz w:val="18"/>
          <w:szCs w:val="18"/>
          <w:lang w:val="en-GB" w:eastAsia="en-US"/>
        </w:rPr>
        <w:t>:</w:t>
      </w:r>
      <w:r w:rsidRPr="00D22033">
        <w:rPr>
          <w:rFonts w:ascii="Arial" w:hAnsi="Arial" w:cs="Arial"/>
          <w:color w:val="000000" w:themeColor="text1"/>
          <w:sz w:val="18"/>
          <w:szCs w:val="18"/>
          <w:lang w:val="en-GB" w:eastAsia="en-US"/>
        </w:rPr>
        <w:tab/>
      </w:r>
      <w:r w:rsidRPr="00D22033">
        <w:rPr>
          <w:rFonts w:ascii="Arial" w:hAnsi="Arial" w:cs="Arial"/>
          <w:color w:val="000000" w:themeColor="text1"/>
          <w:sz w:val="18"/>
          <w:szCs w:val="18"/>
          <w:lang w:val="en-GB" w:eastAsia="en-US"/>
        </w:rPr>
        <w:tab/>
      </w:r>
      <w:proofErr w:type="spellStart"/>
      <w:r w:rsidRPr="00D22033">
        <w:rPr>
          <w:rFonts w:ascii="Arial" w:hAnsi="Arial" w:cs="Arial"/>
          <w:color w:val="000000" w:themeColor="text1"/>
          <w:sz w:val="18"/>
          <w:szCs w:val="18"/>
          <w:lang w:val="en-GB" w:eastAsia="en-US"/>
        </w:rPr>
        <w:t>Nüziders</w:t>
      </w:r>
      <w:proofErr w:type="spellEnd"/>
      <w:r w:rsidRPr="00D22033">
        <w:rPr>
          <w:rFonts w:ascii="Arial" w:hAnsi="Arial" w:cs="Arial"/>
          <w:color w:val="000000" w:themeColor="text1"/>
          <w:sz w:val="18"/>
          <w:szCs w:val="18"/>
          <w:lang w:val="en-GB" w:eastAsia="en-US"/>
        </w:rPr>
        <w:t xml:space="preserve"> (AT), </w:t>
      </w:r>
      <w:proofErr w:type="spellStart"/>
      <w:r w:rsidRPr="00D22033">
        <w:rPr>
          <w:rFonts w:ascii="Arial" w:hAnsi="Arial" w:cs="Arial"/>
          <w:color w:val="000000" w:themeColor="text1"/>
          <w:sz w:val="18"/>
          <w:szCs w:val="18"/>
          <w:lang w:val="en-GB" w:eastAsia="en-US"/>
        </w:rPr>
        <w:t>Lustenau</w:t>
      </w:r>
      <w:proofErr w:type="spellEnd"/>
      <w:r w:rsidRPr="00D22033">
        <w:rPr>
          <w:rFonts w:ascii="Arial" w:hAnsi="Arial" w:cs="Arial"/>
          <w:color w:val="000000" w:themeColor="text1"/>
          <w:sz w:val="18"/>
          <w:szCs w:val="18"/>
          <w:lang w:val="en-GB" w:eastAsia="en-US"/>
        </w:rPr>
        <w:t xml:space="preserve"> (AT), Bad </w:t>
      </w:r>
      <w:proofErr w:type="spellStart"/>
      <w:r w:rsidRPr="00D22033">
        <w:rPr>
          <w:rFonts w:ascii="Arial" w:hAnsi="Arial" w:cs="Arial"/>
          <w:color w:val="000000" w:themeColor="text1"/>
          <w:sz w:val="18"/>
          <w:szCs w:val="18"/>
          <w:lang w:val="en-GB" w:eastAsia="en-US"/>
        </w:rPr>
        <w:t>Mitterndorf</w:t>
      </w:r>
      <w:proofErr w:type="spellEnd"/>
      <w:r w:rsidRPr="00D22033">
        <w:rPr>
          <w:rFonts w:ascii="Arial" w:hAnsi="Arial" w:cs="Arial"/>
          <w:color w:val="000000" w:themeColor="text1"/>
          <w:sz w:val="18"/>
          <w:szCs w:val="18"/>
          <w:lang w:val="en-GB" w:eastAsia="en-US"/>
        </w:rPr>
        <w:t xml:space="preserve"> (AT), Gera (DE), </w:t>
      </w: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val="en-GB" w:eastAsia="en-US"/>
        </w:rPr>
        <w:tab/>
      </w:r>
      <w:r w:rsidRPr="00D22033">
        <w:rPr>
          <w:rFonts w:ascii="Arial" w:hAnsi="Arial" w:cs="Arial"/>
          <w:color w:val="000000" w:themeColor="text1"/>
          <w:sz w:val="18"/>
          <w:szCs w:val="18"/>
          <w:lang w:val="en-GB" w:eastAsia="en-US"/>
        </w:rPr>
        <w:tab/>
      </w:r>
      <w:r w:rsidRPr="00D22033">
        <w:rPr>
          <w:rFonts w:ascii="Arial" w:hAnsi="Arial" w:cs="Arial"/>
          <w:color w:val="000000" w:themeColor="text1"/>
          <w:sz w:val="18"/>
          <w:szCs w:val="18"/>
          <w:lang w:val="en-GB" w:eastAsia="en-US"/>
        </w:rPr>
        <w:tab/>
      </w:r>
      <w:r w:rsidRPr="00D22033">
        <w:rPr>
          <w:rFonts w:ascii="Arial" w:hAnsi="Arial" w:cs="Arial"/>
          <w:color w:val="000000" w:themeColor="text1"/>
          <w:sz w:val="18"/>
          <w:szCs w:val="18"/>
          <w:lang w:eastAsia="en-US"/>
        </w:rPr>
        <w:t xml:space="preserve">Bayreuth (DE), </w:t>
      </w:r>
      <w:proofErr w:type="spellStart"/>
      <w:r w:rsidRPr="00D22033">
        <w:rPr>
          <w:rFonts w:ascii="Arial" w:hAnsi="Arial" w:cs="Arial"/>
          <w:color w:val="000000" w:themeColor="text1"/>
          <w:sz w:val="18"/>
          <w:szCs w:val="18"/>
          <w:lang w:eastAsia="en-US"/>
        </w:rPr>
        <w:t>Russikon</w:t>
      </w:r>
      <w:proofErr w:type="spellEnd"/>
      <w:r w:rsidRPr="00D22033">
        <w:rPr>
          <w:rFonts w:ascii="Arial" w:hAnsi="Arial" w:cs="Arial"/>
          <w:color w:val="000000" w:themeColor="text1"/>
          <w:sz w:val="18"/>
          <w:szCs w:val="18"/>
          <w:lang w:eastAsia="en-US"/>
        </w:rPr>
        <w:t xml:space="preserve"> (CH) </w:t>
      </w:r>
    </w:p>
    <w:p w:rsidR="007D457E" w:rsidRPr="00D22033" w:rsidRDefault="007D457E" w:rsidP="007D457E">
      <w:pPr>
        <w:rPr>
          <w:rFonts w:ascii="Arial" w:hAnsi="Arial" w:cs="Arial"/>
          <w:color w:val="000000" w:themeColor="text1"/>
          <w:sz w:val="18"/>
          <w:szCs w:val="18"/>
          <w:lang w:eastAsia="en-US"/>
        </w:rPr>
      </w:pPr>
      <w:r w:rsidRPr="00D22033">
        <w:rPr>
          <w:rFonts w:ascii="Arial" w:hAnsi="Arial" w:cs="Arial"/>
          <w:color w:val="000000" w:themeColor="text1"/>
          <w:sz w:val="18"/>
          <w:szCs w:val="18"/>
          <w:lang w:eastAsia="en-US"/>
        </w:rPr>
        <w:t>Exportquote:</w:t>
      </w:r>
      <w:r w:rsidRPr="00D22033">
        <w:rPr>
          <w:rFonts w:ascii="Arial" w:hAnsi="Arial" w:cs="Arial"/>
          <w:color w:val="000000" w:themeColor="text1"/>
          <w:sz w:val="18"/>
          <w:szCs w:val="18"/>
          <w:lang w:eastAsia="en-US"/>
        </w:rPr>
        <w:tab/>
      </w:r>
      <w:r w:rsidRPr="00D22033">
        <w:rPr>
          <w:rFonts w:ascii="Arial" w:hAnsi="Arial" w:cs="Arial"/>
          <w:color w:val="000000" w:themeColor="text1"/>
          <w:sz w:val="18"/>
          <w:szCs w:val="18"/>
          <w:lang w:eastAsia="en-US"/>
        </w:rPr>
        <w:tab/>
        <w:t>98 Prozent</w:t>
      </w:r>
    </w:p>
    <w:p w:rsidR="002215ED" w:rsidRDefault="002215ED" w:rsidP="00F510E0">
      <w:pPr>
        <w:rPr>
          <w:rFonts w:ascii="Arial" w:hAnsi="Arial"/>
          <w:b/>
          <w:sz w:val="18"/>
          <w:szCs w:val="18"/>
        </w:rPr>
      </w:pPr>
    </w:p>
    <w:p w:rsidR="00935838" w:rsidRDefault="00935838" w:rsidP="00F510E0">
      <w:pPr>
        <w:rPr>
          <w:rFonts w:ascii="Arial" w:hAnsi="Arial"/>
          <w:b/>
          <w:sz w:val="18"/>
          <w:szCs w:val="18"/>
        </w:rPr>
      </w:pPr>
    </w:p>
    <w:p w:rsidR="00F510E0" w:rsidRDefault="00F510E0" w:rsidP="00F510E0">
      <w:pPr>
        <w:rPr>
          <w:rFonts w:ascii="Arial" w:hAnsi="Arial"/>
          <w:b/>
          <w:sz w:val="18"/>
          <w:szCs w:val="18"/>
        </w:rPr>
      </w:pPr>
      <w:r w:rsidRPr="00782C3A">
        <w:rPr>
          <w:rFonts w:ascii="Arial" w:hAnsi="Arial"/>
          <w:b/>
          <w:sz w:val="18"/>
          <w:szCs w:val="18"/>
        </w:rPr>
        <w:t>Getzner Werkstoffe GmbH</w:t>
      </w:r>
    </w:p>
    <w:p w:rsidR="00F510E0" w:rsidRPr="00782C3A" w:rsidRDefault="00F510E0" w:rsidP="00F510E0">
      <w:pPr>
        <w:rPr>
          <w:rFonts w:ascii="Arial" w:hAnsi="Arial"/>
          <w:sz w:val="18"/>
          <w:szCs w:val="18"/>
        </w:rPr>
      </w:pPr>
      <w:r w:rsidRPr="00782C3A">
        <w:rPr>
          <w:rFonts w:ascii="Arial" w:hAnsi="Arial"/>
          <w:sz w:val="18"/>
          <w:szCs w:val="18"/>
        </w:rPr>
        <w:t xml:space="preserve">Getzner Werkstoffe ist der </w:t>
      </w:r>
      <w:r>
        <w:rPr>
          <w:rFonts w:ascii="Arial" w:hAnsi="Arial" w:cs="Arial"/>
          <w:sz w:val="18"/>
          <w:szCs w:val="18"/>
        </w:rPr>
        <w:t>führende Spezialist</w:t>
      </w:r>
      <w:r w:rsidRPr="00782C3A">
        <w:rPr>
          <w:rFonts w:ascii="Arial" w:hAnsi="Arial"/>
          <w:sz w:val="18"/>
          <w:szCs w:val="18"/>
        </w:rPr>
        <w:t xml:space="preserve"> für Schwingungs- und Erschütterungsschutz. Das Unternehmen wurde 1969 als Tochter der Getzner, Mutter &amp; Cie</w:t>
      </w:r>
      <w:r w:rsidR="00A21EDA">
        <w:rPr>
          <w:rFonts w:ascii="Arial" w:hAnsi="Arial"/>
          <w:sz w:val="18"/>
          <w:szCs w:val="18"/>
        </w:rPr>
        <w:t>.</w:t>
      </w:r>
      <w:r w:rsidRPr="00782C3A">
        <w:rPr>
          <w:rFonts w:ascii="Arial" w:hAnsi="Arial"/>
          <w:sz w:val="18"/>
          <w:szCs w:val="18"/>
        </w:rPr>
        <w:t xml:space="preserve"> gegründet. Die Lösungen basieren auf den </w:t>
      </w:r>
      <w:r>
        <w:rPr>
          <w:rFonts w:ascii="Arial" w:hAnsi="Arial" w:cs="Arial"/>
          <w:sz w:val="18"/>
          <w:szCs w:val="18"/>
        </w:rPr>
        <w:t>selbst</w:t>
      </w:r>
      <w:r w:rsidRPr="00782C3A">
        <w:rPr>
          <w:rFonts w:ascii="Arial" w:hAnsi="Arial"/>
          <w:sz w:val="18"/>
          <w:szCs w:val="18"/>
        </w:rPr>
        <w:t xml:space="preserve"> entwickelten und hergestellten </w:t>
      </w:r>
      <w:r>
        <w:rPr>
          <w:rFonts w:ascii="Arial" w:hAnsi="Arial" w:cs="Arial"/>
          <w:sz w:val="18"/>
          <w:szCs w:val="18"/>
        </w:rPr>
        <w:t>Produkten</w:t>
      </w:r>
      <w:r w:rsidRPr="00782C3A">
        <w:rPr>
          <w:rFonts w:ascii="Arial" w:hAnsi="Arial"/>
          <w:sz w:val="18"/>
          <w:szCs w:val="18"/>
        </w:rPr>
        <w:t xml:space="preserve"> </w:t>
      </w:r>
      <w:proofErr w:type="spellStart"/>
      <w:r w:rsidRPr="00782C3A">
        <w:rPr>
          <w:rFonts w:ascii="Arial" w:hAnsi="Arial"/>
          <w:sz w:val="18"/>
          <w:szCs w:val="18"/>
        </w:rPr>
        <w:t>Sylomer</w:t>
      </w:r>
      <w:proofErr w:type="spellEnd"/>
      <w:r>
        <w:rPr>
          <w:rFonts w:ascii="Arial" w:hAnsi="Arial" w:cs="Arial"/>
          <w:sz w:val="18"/>
          <w:szCs w:val="18"/>
        </w:rPr>
        <w:t>®,</w:t>
      </w:r>
      <w:r w:rsidRPr="00782C3A">
        <w:rPr>
          <w:rFonts w:ascii="Arial" w:hAnsi="Arial"/>
          <w:sz w:val="18"/>
          <w:szCs w:val="18"/>
        </w:rPr>
        <w:t xml:space="preserve"> </w:t>
      </w:r>
      <w:proofErr w:type="spellStart"/>
      <w:r w:rsidRPr="00782C3A">
        <w:rPr>
          <w:rFonts w:ascii="Arial" w:hAnsi="Arial"/>
          <w:sz w:val="18"/>
          <w:szCs w:val="18"/>
        </w:rPr>
        <w:t>Sylodyn</w:t>
      </w:r>
      <w:proofErr w:type="spellEnd"/>
      <w:r>
        <w:rPr>
          <w:rFonts w:ascii="Arial" w:hAnsi="Arial" w:cs="Arial"/>
          <w:sz w:val="18"/>
          <w:szCs w:val="18"/>
        </w:rPr>
        <w:t xml:space="preserve">®, </w:t>
      </w:r>
      <w:proofErr w:type="spellStart"/>
      <w:r>
        <w:rPr>
          <w:rFonts w:ascii="Arial" w:hAnsi="Arial" w:cs="Arial"/>
          <w:sz w:val="18"/>
          <w:szCs w:val="18"/>
        </w:rPr>
        <w:t>Sylodamp</w:t>
      </w:r>
      <w:proofErr w:type="spellEnd"/>
      <w:r>
        <w:rPr>
          <w:rFonts w:ascii="Arial" w:hAnsi="Arial" w:cs="Arial"/>
          <w:sz w:val="18"/>
          <w:szCs w:val="18"/>
        </w:rPr>
        <w:t>® sowie Isotop® und</w:t>
      </w:r>
      <w:r w:rsidRPr="00782C3A">
        <w:rPr>
          <w:rFonts w:ascii="Arial" w:hAnsi="Arial"/>
          <w:sz w:val="18"/>
          <w:szCs w:val="18"/>
        </w:rPr>
        <w:t xml:space="preserve"> kommen in den Bereichen Bahn, Bau und Industrie zum Einsatz. </w:t>
      </w:r>
      <w:r>
        <w:rPr>
          <w:rFonts w:ascii="Arial" w:hAnsi="Arial" w:cs="Arial"/>
          <w:sz w:val="18"/>
          <w:szCs w:val="18"/>
        </w:rPr>
        <w:t>Sie reduzieren Vibrationen und Lärm, verlängern die Lebensdauer der gelagerten Komponenten und senken so den Wartungs- und Instandhaltungsaufwand für Fahrwege, Fahrzeuge, Bauwerke und Maschinen.</w:t>
      </w:r>
    </w:p>
    <w:p w:rsidR="00F510E0" w:rsidRPr="00782C3A" w:rsidRDefault="00F510E0" w:rsidP="00F510E0">
      <w:pPr>
        <w:rPr>
          <w:rFonts w:ascii="Arial" w:hAnsi="Arial"/>
          <w:sz w:val="18"/>
          <w:szCs w:val="18"/>
        </w:rPr>
      </w:pPr>
    </w:p>
    <w:p w:rsidR="00F510E0" w:rsidRPr="00A64776" w:rsidRDefault="00F510E0" w:rsidP="00F510E0">
      <w:pPr>
        <w:rPr>
          <w:rFonts w:ascii="Arial" w:hAnsi="Arial"/>
          <w:sz w:val="18"/>
        </w:rPr>
      </w:pPr>
      <w:r>
        <w:rPr>
          <w:rFonts w:ascii="Arial" w:hAnsi="Arial" w:cs="Arial"/>
          <w:sz w:val="18"/>
          <w:szCs w:val="18"/>
        </w:rPr>
        <w:t xml:space="preserve">Getzner vertreibt die Schwingungsschutzlösungen weltweit. </w:t>
      </w:r>
      <w:r w:rsidRPr="00782C3A">
        <w:rPr>
          <w:rFonts w:ascii="Arial" w:hAnsi="Arial"/>
          <w:sz w:val="18"/>
          <w:szCs w:val="18"/>
        </w:rPr>
        <w:t xml:space="preserve">Neben den Standorten in Bürs und Deutschland hat </w:t>
      </w:r>
      <w:r>
        <w:rPr>
          <w:rFonts w:ascii="Arial" w:hAnsi="Arial" w:cs="Arial"/>
          <w:sz w:val="18"/>
          <w:szCs w:val="18"/>
        </w:rPr>
        <w:t>das Unternehmen</w:t>
      </w:r>
      <w:r w:rsidRPr="00782C3A">
        <w:rPr>
          <w:rFonts w:ascii="Arial" w:hAnsi="Arial"/>
          <w:sz w:val="18"/>
          <w:szCs w:val="18"/>
        </w:rPr>
        <w:t xml:space="preserve"> auch Niederlassungen in China, Frankreich, Indien, Japan, Jordanien und den USA. Ein engmaschiges Vertriebsnetz in Europa wird durch Vertriebspartner in den USA, in Südamerika und Fernost ergänzt. Partner in insgesamt 35 Ländern der Welt vertreiben Produkte von Getzner flächendeckend. Durch die Reduktion von Lärm und Vibrationen leistet Getzner einen wertvollen Beitrag zur Steigerung der Lebens- und Arbeitsqualität.</w:t>
      </w:r>
    </w:p>
    <w:p w:rsidR="00F510E0" w:rsidRDefault="00F510E0" w:rsidP="00F510E0">
      <w:pPr>
        <w:rPr>
          <w:rFonts w:ascii="Arial" w:hAnsi="Arial" w:cs="Arial"/>
          <w:sz w:val="18"/>
          <w:szCs w:val="18"/>
        </w:rPr>
      </w:pPr>
    </w:p>
    <w:p w:rsidR="00F510E0" w:rsidRPr="00782C3A" w:rsidRDefault="00F510E0" w:rsidP="00F510E0">
      <w:pPr>
        <w:rPr>
          <w:rFonts w:ascii="Arial" w:hAnsi="Arial"/>
          <w:b/>
          <w:sz w:val="18"/>
          <w:szCs w:val="18"/>
        </w:rPr>
      </w:pPr>
      <w:r w:rsidRPr="00782C3A">
        <w:rPr>
          <w:rFonts w:ascii="Arial" w:hAnsi="Arial"/>
          <w:b/>
          <w:sz w:val="18"/>
          <w:szCs w:val="18"/>
        </w:rPr>
        <w:t>Daten und Fakten</w:t>
      </w:r>
      <w:r w:rsidRPr="00A64776">
        <w:rPr>
          <w:rFonts w:ascii="Arial" w:hAnsi="Arial"/>
          <w:b/>
          <w:sz w:val="18"/>
        </w:rPr>
        <w:t xml:space="preserve"> – </w:t>
      </w:r>
      <w:r w:rsidRPr="00782C3A">
        <w:rPr>
          <w:rFonts w:ascii="Arial" w:hAnsi="Arial"/>
          <w:b/>
          <w:sz w:val="18"/>
          <w:szCs w:val="18"/>
        </w:rPr>
        <w:t xml:space="preserve">Getzner Werkstoffe GmbH </w:t>
      </w:r>
    </w:p>
    <w:p w:rsidR="00F510E0" w:rsidRPr="00782C3A" w:rsidRDefault="00F510E0" w:rsidP="00F510E0">
      <w:pPr>
        <w:rPr>
          <w:rFonts w:ascii="Arial" w:hAnsi="Arial"/>
          <w:sz w:val="18"/>
          <w:szCs w:val="18"/>
        </w:rPr>
      </w:pPr>
      <w:r w:rsidRPr="00782C3A">
        <w:rPr>
          <w:rFonts w:ascii="Arial" w:hAnsi="Arial"/>
          <w:sz w:val="18"/>
          <w:szCs w:val="18"/>
        </w:rPr>
        <w:t>Gründung:</w:t>
      </w:r>
      <w:r w:rsidRPr="00782C3A">
        <w:rPr>
          <w:rFonts w:ascii="Arial" w:hAnsi="Arial"/>
          <w:sz w:val="18"/>
          <w:szCs w:val="18"/>
        </w:rPr>
        <w:tab/>
      </w:r>
      <w:r w:rsidRPr="00782C3A">
        <w:rPr>
          <w:rFonts w:ascii="Arial" w:hAnsi="Arial"/>
          <w:sz w:val="18"/>
          <w:szCs w:val="18"/>
        </w:rPr>
        <w:tab/>
        <w:t>1969 (als Tochter der Firma Getzner, Mutter &amp; Cie</w:t>
      </w:r>
      <w:r w:rsidR="00A21EDA">
        <w:rPr>
          <w:rFonts w:ascii="Arial" w:hAnsi="Arial"/>
          <w:sz w:val="18"/>
          <w:szCs w:val="18"/>
        </w:rPr>
        <w:t>.</w:t>
      </w:r>
      <w:r w:rsidRPr="00782C3A">
        <w:rPr>
          <w:rFonts w:ascii="Arial" w:hAnsi="Arial"/>
          <w:sz w:val="18"/>
          <w:szCs w:val="18"/>
        </w:rPr>
        <w:t>)</w:t>
      </w:r>
    </w:p>
    <w:p w:rsidR="00F510E0" w:rsidRPr="00782C3A" w:rsidRDefault="00F510E0" w:rsidP="00F510E0">
      <w:pPr>
        <w:rPr>
          <w:rFonts w:ascii="Arial" w:hAnsi="Arial"/>
          <w:sz w:val="18"/>
          <w:szCs w:val="18"/>
        </w:rPr>
      </w:pPr>
      <w:r w:rsidRPr="00782C3A">
        <w:rPr>
          <w:rFonts w:ascii="Arial" w:hAnsi="Arial"/>
          <w:sz w:val="18"/>
          <w:szCs w:val="18"/>
        </w:rPr>
        <w:t xml:space="preserve">Geschäftsführer: </w:t>
      </w:r>
      <w:r w:rsidRPr="00782C3A">
        <w:rPr>
          <w:rFonts w:ascii="Arial" w:hAnsi="Arial"/>
          <w:sz w:val="18"/>
          <w:szCs w:val="18"/>
        </w:rPr>
        <w:tab/>
      </w:r>
      <w:r w:rsidRPr="00782C3A">
        <w:rPr>
          <w:rFonts w:ascii="Arial" w:hAnsi="Arial"/>
          <w:sz w:val="18"/>
          <w:szCs w:val="18"/>
        </w:rPr>
        <w:tab/>
        <w:t>Ing. Jürgen Rainalter</w:t>
      </w:r>
    </w:p>
    <w:p w:rsidR="00F510E0" w:rsidRPr="00782C3A" w:rsidRDefault="00F510E0" w:rsidP="00F510E0">
      <w:pPr>
        <w:rPr>
          <w:rFonts w:ascii="Arial" w:hAnsi="Arial"/>
          <w:sz w:val="18"/>
          <w:szCs w:val="18"/>
        </w:rPr>
      </w:pPr>
      <w:r w:rsidRPr="00782C3A">
        <w:rPr>
          <w:rFonts w:ascii="Arial" w:hAnsi="Arial"/>
          <w:sz w:val="18"/>
          <w:szCs w:val="18"/>
        </w:rPr>
        <w:t>Mitarbeiter/innen:</w:t>
      </w:r>
      <w:r w:rsidRPr="00782C3A">
        <w:rPr>
          <w:rFonts w:ascii="Arial" w:hAnsi="Arial"/>
          <w:sz w:val="18"/>
          <w:szCs w:val="18"/>
        </w:rPr>
        <w:tab/>
      </w:r>
      <w:r w:rsidRPr="00782C3A">
        <w:rPr>
          <w:rFonts w:ascii="Arial" w:hAnsi="Arial"/>
          <w:sz w:val="18"/>
          <w:szCs w:val="18"/>
        </w:rPr>
        <w:tab/>
      </w:r>
      <w:r w:rsidR="001A3FB7">
        <w:rPr>
          <w:rFonts w:ascii="Arial" w:hAnsi="Arial"/>
          <w:sz w:val="18"/>
          <w:szCs w:val="18"/>
        </w:rPr>
        <w:t>420</w:t>
      </w:r>
      <w:r>
        <w:rPr>
          <w:rFonts w:ascii="Arial" w:hAnsi="Arial"/>
          <w:sz w:val="18"/>
          <w:szCs w:val="18"/>
        </w:rPr>
        <w:t xml:space="preserve"> (davon 2</w:t>
      </w:r>
      <w:r w:rsidR="001A3FB7">
        <w:rPr>
          <w:rFonts w:ascii="Arial" w:hAnsi="Arial"/>
          <w:sz w:val="18"/>
          <w:szCs w:val="18"/>
        </w:rPr>
        <w:t>9</w:t>
      </w:r>
      <w:r>
        <w:rPr>
          <w:rFonts w:ascii="Arial" w:hAnsi="Arial"/>
          <w:sz w:val="18"/>
          <w:szCs w:val="18"/>
        </w:rPr>
        <w:t>0</w:t>
      </w:r>
      <w:r w:rsidRPr="00782C3A">
        <w:rPr>
          <w:rFonts w:ascii="Arial" w:hAnsi="Arial"/>
          <w:sz w:val="18"/>
          <w:szCs w:val="18"/>
        </w:rPr>
        <w:t xml:space="preserve"> am Standort Bürs</w:t>
      </w:r>
      <w:r>
        <w:rPr>
          <w:rFonts w:ascii="Arial" w:hAnsi="Arial"/>
          <w:sz w:val="18"/>
          <w:szCs w:val="18"/>
        </w:rPr>
        <w:t>)</w:t>
      </w:r>
    </w:p>
    <w:p w:rsidR="00F510E0" w:rsidRPr="00782C3A" w:rsidRDefault="00F510E0" w:rsidP="00F510E0">
      <w:pPr>
        <w:rPr>
          <w:rFonts w:ascii="Arial" w:hAnsi="Arial"/>
          <w:sz w:val="18"/>
          <w:szCs w:val="18"/>
        </w:rPr>
      </w:pPr>
      <w:r w:rsidRPr="00782C3A">
        <w:rPr>
          <w:rFonts w:ascii="Arial" w:hAnsi="Arial"/>
          <w:sz w:val="18"/>
          <w:szCs w:val="18"/>
        </w:rPr>
        <w:t xml:space="preserve">Umsatz </w:t>
      </w:r>
      <w:r>
        <w:rPr>
          <w:rFonts w:ascii="Arial" w:hAnsi="Arial"/>
          <w:sz w:val="18"/>
          <w:szCs w:val="18"/>
        </w:rPr>
        <w:t>201</w:t>
      </w:r>
      <w:r w:rsidR="001A3FB7">
        <w:rPr>
          <w:rFonts w:ascii="Arial" w:hAnsi="Arial"/>
          <w:sz w:val="18"/>
          <w:szCs w:val="18"/>
        </w:rPr>
        <w:t>7</w:t>
      </w:r>
      <w:r>
        <w:rPr>
          <w:rFonts w:ascii="Arial" w:hAnsi="Arial"/>
          <w:sz w:val="18"/>
          <w:szCs w:val="18"/>
        </w:rPr>
        <w:t>:</w:t>
      </w:r>
      <w:r>
        <w:rPr>
          <w:rFonts w:ascii="Arial" w:hAnsi="Arial"/>
          <w:sz w:val="18"/>
          <w:szCs w:val="18"/>
        </w:rPr>
        <w:tab/>
      </w:r>
      <w:r>
        <w:rPr>
          <w:rFonts w:ascii="Arial" w:hAnsi="Arial"/>
          <w:sz w:val="18"/>
          <w:szCs w:val="18"/>
        </w:rPr>
        <w:tab/>
      </w:r>
      <w:r w:rsidR="001A3FB7">
        <w:rPr>
          <w:rFonts w:ascii="Arial" w:hAnsi="Arial"/>
          <w:sz w:val="18"/>
          <w:szCs w:val="18"/>
        </w:rPr>
        <w:t>95</w:t>
      </w:r>
      <w:r>
        <w:rPr>
          <w:rFonts w:ascii="Arial" w:hAnsi="Arial"/>
          <w:sz w:val="18"/>
          <w:szCs w:val="18"/>
        </w:rPr>
        <w:t>,</w:t>
      </w:r>
      <w:r w:rsidR="001A3FB7">
        <w:rPr>
          <w:rFonts w:ascii="Arial" w:hAnsi="Arial"/>
          <w:sz w:val="18"/>
          <w:szCs w:val="18"/>
        </w:rPr>
        <w:t>2</w:t>
      </w:r>
      <w:r w:rsidRPr="00782C3A">
        <w:rPr>
          <w:rFonts w:ascii="Arial" w:hAnsi="Arial"/>
          <w:sz w:val="18"/>
          <w:szCs w:val="18"/>
        </w:rPr>
        <w:t xml:space="preserve"> Mio. Euro</w:t>
      </w:r>
    </w:p>
    <w:p w:rsidR="00F510E0" w:rsidRPr="00782C3A" w:rsidRDefault="00F510E0" w:rsidP="00F510E0">
      <w:pPr>
        <w:rPr>
          <w:rFonts w:ascii="Arial" w:hAnsi="Arial"/>
          <w:sz w:val="18"/>
          <w:szCs w:val="18"/>
        </w:rPr>
      </w:pPr>
      <w:r w:rsidRPr="00782C3A">
        <w:rPr>
          <w:rFonts w:ascii="Arial" w:hAnsi="Arial"/>
          <w:sz w:val="18"/>
          <w:szCs w:val="18"/>
        </w:rPr>
        <w:t>Geschäftsbereiche:</w:t>
      </w:r>
      <w:r w:rsidRPr="00782C3A">
        <w:rPr>
          <w:rFonts w:ascii="Arial" w:hAnsi="Arial"/>
          <w:sz w:val="18"/>
          <w:szCs w:val="18"/>
        </w:rPr>
        <w:tab/>
        <w:t>Bahn, Bau, Industrie</w:t>
      </w:r>
    </w:p>
    <w:p w:rsidR="00F510E0" w:rsidRPr="00782C3A" w:rsidRDefault="00F510E0" w:rsidP="00F510E0">
      <w:pPr>
        <w:rPr>
          <w:rFonts w:ascii="Arial" w:hAnsi="Arial"/>
          <w:sz w:val="18"/>
          <w:szCs w:val="18"/>
        </w:rPr>
      </w:pPr>
      <w:r w:rsidRPr="00782C3A">
        <w:rPr>
          <w:rFonts w:ascii="Arial" w:hAnsi="Arial"/>
          <w:sz w:val="18"/>
          <w:szCs w:val="18"/>
        </w:rPr>
        <w:t xml:space="preserve">Headquarter: </w:t>
      </w:r>
      <w:r w:rsidRPr="00782C3A">
        <w:rPr>
          <w:rFonts w:ascii="Arial" w:hAnsi="Arial"/>
          <w:sz w:val="18"/>
          <w:szCs w:val="18"/>
        </w:rPr>
        <w:tab/>
      </w:r>
      <w:r w:rsidRPr="00782C3A">
        <w:rPr>
          <w:rFonts w:ascii="Arial" w:hAnsi="Arial"/>
          <w:sz w:val="18"/>
          <w:szCs w:val="18"/>
        </w:rPr>
        <w:tab/>
        <w:t>Bürs (AT)</w:t>
      </w:r>
      <w:r w:rsidRPr="00782C3A">
        <w:rPr>
          <w:rFonts w:ascii="Arial" w:hAnsi="Arial"/>
          <w:sz w:val="18"/>
          <w:szCs w:val="18"/>
        </w:rPr>
        <w:br/>
        <w:t>Standorte:</w:t>
      </w:r>
      <w:r w:rsidRPr="00782C3A">
        <w:rPr>
          <w:rFonts w:ascii="Arial" w:hAnsi="Arial"/>
          <w:sz w:val="18"/>
          <w:szCs w:val="18"/>
        </w:rPr>
        <w:tab/>
      </w:r>
      <w:r w:rsidRPr="00782C3A">
        <w:rPr>
          <w:rFonts w:ascii="Arial" w:hAnsi="Arial"/>
          <w:sz w:val="18"/>
          <w:szCs w:val="18"/>
        </w:rPr>
        <w:tab/>
        <w:t xml:space="preserve">Peking, </w:t>
      </w:r>
      <w:proofErr w:type="spellStart"/>
      <w:r w:rsidRPr="00782C3A">
        <w:rPr>
          <w:rFonts w:ascii="Arial" w:hAnsi="Arial"/>
          <w:sz w:val="18"/>
          <w:szCs w:val="18"/>
        </w:rPr>
        <w:t>Kunshan</w:t>
      </w:r>
      <w:proofErr w:type="spellEnd"/>
      <w:r w:rsidRPr="00782C3A">
        <w:rPr>
          <w:rFonts w:ascii="Arial" w:hAnsi="Arial"/>
          <w:sz w:val="18"/>
          <w:szCs w:val="18"/>
        </w:rPr>
        <w:t xml:space="preserve"> (CN), München, Berlin, Stuttgart (DE), </w:t>
      </w:r>
      <w:r w:rsidRPr="00782C3A">
        <w:rPr>
          <w:rFonts w:ascii="Arial" w:hAnsi="Arial"/>
          <w:bCs/>
          <w:sz w:val="18"/>
          <w:szCs w:val="18"/>
        </w:rPr>
        <w:t xml:space="preserve">Lyon (FR), </w:t>
      </w:r>
      <w:r w:rsidRPr="00782C3A">
        <w:rPr>
          <w:rFonts w:ascii="Arial" w:hAnsi="Arial"/>
          <w:bCs/>
          <w:sz w:val="18"/>
          <w:szCs w:val="18"/>
        </w:rPr>
        <w:br/>
      </w:r>
      <w:r w:rsidRPr="00782C3A">
        <w:rPr>
          <w:rFonts w:ascii="Arial" w:hAnsi="Arial"/>
          <w:bCs/>
          <w:sz w:val="18"/>
          <w:szCs w:val="18"/>
        </w:rPr>
        <w:tab/>
      </w:r>
      <w:r w:rsidRPr="00782C3A">
        <w:rPr>
          <w:rFonts w:ascii="Arial" w:hAnsi="Arial"/>
          <w:bCs/>
          <w:sz w:val="18"/>
          <w:szCs w:val="18"/>
        </w:rPr>
        <w:tab/>
      </w:r>
      <w:r w:rsidRPr="00782C3A">
        <w:rPr>
          <w:rFonts w:ascii="Arial" w:hAnsi="Arial"/>
          <w:bCs/>
          <w:sz w:val="18"/>
          <w:szCs w:val="18"/>
        </w:rPr>
        <w:tab/>
      </w:r>
      <w:r w:rsidRPr="00782C3A">
        <w:rPr>
          <w:rFonts w:ascii="Arial" w:hAnsi="Arial"/>
          <w:sz w:val="18"/>
          <w:szCs w:val="18"/>
        </w:rPr>
        <w:t xml:space="preserve">Pune (IN), Amman (JO), Tokio (JP), Charlotte (US) </w:t>
      </w:r>
    </w:p>
    <w:p w:rsidR="00F510E0" w:rsidRPr="00782C3A" w:rsidRDefault="00F510E0" w:rsidP="00F510E0">
      <w:pPr>
        <w:rPr>
          <w:rFonts w:ascii="Arial" w:hAnsi="Arial"/>
          <w:sz w:val="18"/>
          <w:szCs w:val="18"/>
        </w:rPr>
      </w:pPr>
      <w:r w:rsidRPr="00782C3A">
        <w:rPr>
          <w:rFonts w:ascii="Arial" w:hAnsi="Arial"/>
          <w:sz w:val="18"/>
          <w:szCs w:val="18"/>
        </w:rPr>
        <w:t>Exportquote:</w:t>
      </w:r>
      <w:r w:rsidRPr="00782C3A">
        <w:rPr>
          <w:rFonts w:ascii="Arial" w:hAnsi="Arial"/>
          <w:sz w:val="18"/>
          <w:szCs w:val="18"/>
        </w:rPr>
        <w:tab/>
      </w:r>
      <w:r w:rsidRPr="00782C3A">
        <w:rPr>
          <w:rFonts w:ascii="Arial" w:hAnsi="Arial"/>
          <w:sz w:val="18"/>
          <w:szCs w:val="18"/>
        </w:rPr>
        <w:tab/>
      </w:r>
      <w:r>
        <w:rPr>
          <w:rFonts w:ascii="Arial" w:hAnsi="Arial"/>
          <w:sz w:val="18"/>
          <w:szCs w:val="18"/>
        </w:rPr>
        <w:t>9</w:t>
      </w:r>
      <w:r w:rsidR="006A43A4">
        <w:rPr>
          <w:rFonts w:ascii="Arial" w:hAnsi="Arial"/>
          <w:sz w:val="18"/>
          <w:szCs w:val="18"/>
        </w:rPr>
        <w:t>4</w:t>
      </w:r>
      <w:r w:rsidRPr="00782C3A">
        <w:rPr>
          <w:rFonts w:ascii="Arial" w:hAnsi="Arial"/>
          <w:sz w:val="18"/>
          <w:szCs w:val="18"/>
        </w:rPr>
        <w:t xml:space="preserve"> Prozent</w:t>
      </w:r>
    </w:p>
    <w:p w:rsidR="00F510E0" w:rsidRPr="00782C3A" w:rsidRDefault="00F510E0" w:rsidP="00F510E0">
      <w:pPr>
        <w:rPr>
          <w:rFonts w:ascii="Arial" w:hAnsi="Arial"/>
          <w:sz w:val="18"/>
          <w:szCs w:val="18"/>
        </w:rPr>
      </w:pPr>
    </w:p>
    <w:p w:rsidR="00F510E0" w:rsidRPr="00782C3A" w:rsidRDefault="00F510E0" w:rsidP="00F510E0">
      <w:pPr>
        <w:rPr>
          <w:rFonts w:ascii="Arial" w:hAnsi="Arial"/>
          <w:b/>
          <w:sz w:val="22"/>
        </w:rPr>
      </w:pPr>
    </w:p>
    <w:p w:rsidR="000609D1" w:rsidRPr="00782C3A" w:rsidRDefault="000609D1" w:rsidP="000609D1">
      <w:pPr>
        <w:rPr>
          <w:rFonts w:ascii="Arial" w:hAnsi="Arial"/>
          <w:b/>
          <w:sz w:val="22"/>
        </w:rPr>
      </w:pPr>
    </w:p>
    <w:p w:rsidR="00F510E0" w:rsidRPr="00782C3A" w:rsidRDefault="00F510E0" w:rsidP="00F510E0">
      <w:pPr>
        <w:rPr>
          <w:rFonts w:ascii="Arial" w:hAnsi="Arial"/>
          <w:b/>
          <w:sz w:val="22"/>
        </w:rPr>
        <w:sectPr w:rsidR="00F510E0" w:rsidRPr="00782C3A" w:rsidSect="00117FA9">
          <w:headerReference w:type="first" r:id="rId7"/>
          <w:pgSz w:w="11900" w:h="16840"/>
          <w:pgMar w:top="1440" w:right="1800" w:bottom="1440" w:left="1800" w:header="708" w:footer="708" w:gutter="0"/>
          <w:cols w:space="708"/>
          <w:titlePg/>
          <w:docGrid w:linePitch="360"/>
        </w:sectPr>
      </w:pPr>
    </w:p>
    <w:p w:rsidR="00F510E0" w:rsidRPr="00782C3A" w:rsidRDefault="00F510E0" w:rsidP="00A749BD">
      <w:pPr>
        <w:rPr>
          <w:rFonts w:ascii="Arial" w:hAnsi="Arial"/>
          <w:b/>
          <w:sz w:val="22"/>
        </w:rPr>
      </w:pPr>
      <w:r w:rsidRPr="00782C3A">
        <w:rPr>
          <w:rFonts w:ascii="Arial" w:hAnsi="Arial"/>
          <w:b/>
          <w:sz w:val="22"/>
        </w:rPr>
        <w:t>Weitere Informationen:</w:t>
      </w:r>
    </w:p>
    <w:p w:rsidR="00F510E0" w:rsidRPr="00782C3A" w:rsidRDefault="00F510E0" w:rsidP="00A749BD">
      <w:pPr>
        <w:rPr>
          <w:rFonts w:ascii="Arial" w:hAnsi="Arial"/>
          <w:sz w:val="22"/>
        </w:rPr>
      </w:pPr>
      <w:r w:rsidRPr="00782C3A">
        <w:rPr>
          <w:rFonts w:ascii="Arial" w:hAnsi="Arial"/>
          <w:sz w:val="22"/>
        </w:rPr>
        <w:t>Getzner Werkstoffe GmbH</w:t>
      </w:r>
      <w:r w:rsidRPr="00782C3A">
        <w:rPr>
          <w:rFonts w:ascii="Arial" w:hAnsi="Arial"/>
          <w:sz w:val="22"/>
        </w:rPr>
        <w:br/>
        <w:t>Stephan Moosbrugger</w:t>
      </w:r>
      <w:r w:rsidRPr="00782C3A">
        <w:rPr>
          <w:rFonts w:ascii="Arial" w:hAnsi="Arial"/>
          <w:sz w:val="22"/>
        </w:rPr>
        <w:br/>
        <w:t>T +43-5552-201-1862</w:t>
      </w:r>
      <w:r w:rsidRPr="00782C3A">
        <w:rPr>
          <w:rFonts w:ascii="Arial" w:hAnsi="Arial"/>
          <w:sz w:val="22"/>
        </w:rPr>
        <w:br/>
        <w:t>stephan.moosbrugger@getzner.com</w:t>
      </w:r>
    </w:p>
    <w:p w:rsidR="00F510E0" w:rsidRPr="00782C3A" w:rsidRDefault="00B91DD3">
      <w:pPr>
        <w:rPr>
          <w:rFonts w:ascii="Arial" w:hAnsi="Arial"/>
          <w:sz w:val="22"/>
        </w:rPr>
      </w:pPr>
      <w:r>
        <w:rPr>
          <w:rFonts w:ascii="Arial" w:hAnsi="Arial"/>
          <w:sz w:val="22"/>
        </w:rPr>
        <w:br w:type="column"/>
      </w:r>
      <w:r w:rsidR="00F510E0" w:rsidRPr="00782C3A">
        <w:rPr>
          <w:rFonts w:ascii="Arial" w:hAnsi="Arial"/>
          <w:sz w:val="22"/>
        </w:rPr>
        <w:t>Pressekontakt:</w:t>
      </w:r>
      <w:r w:rsidR="00F510E0" w:rsidRPr="00782C3A">
        <w:rPr>
          <w:rFonts w:ascii="Arial" w:hAnsi="Arial"/>
          <w:sz w:val="22"/>
        </w:rPr>
        <w:br/>
        <w:t>ikp Vorarlberg GmbH</w:t>
      </w:r>
      <w:r w:rsidR="00F510E0" w:rsidRPr="00782C3A">
        <w:rPr>
          <w:rFonts w:ascii="Arial" w:hAnsi="Arial"/>
          <w:sz w:val="22"/>
        </w:rPr>
        <w:br/>
        <w:t>Wanda Mikulec-Schwarz</w:t>
      </w:r>
    </w:p>
    <w:p w:rsidR="006833D3" w:rsidRPr="006833D3" w:rsidRDefault="00F510E0">
      <w:pPr>
        <w:suppressAutoHyphens/>
        <w:rPr>
          <w:rFonts w:ascii="Arial" w:hAnsi="Arial" w:cs="Arial"/>
          <w:color w:val="000000" w:themeColor="text1"/>
          <w:sz w:val="22"/>
          <w:szCs w:val="22"/>
        </w:rPr>
      </w:pPr>
      <w:r w:rsidRPr="00782C3A">
        <w:rPr>
          <w:rFonts w:ascii="Arial" w:hAnsi="Arial"/>
          <w:sz w:val="22"/>
        </w:rPr>
        <w:t>T +43-</w:t>
      </w:r>
      <w:r w:rsidR="00B91DD3">
        <w:rPr>
          <w:rFonts w:ascii="Arial" w:hAnsi="Arial"/>
          <w:sz w:val="22"/>
        </w:rPr>
        <w:t>5572-398811</w:t>
      </w:r>
      <w:r w:rsidR="00B91DD3">
        <w:rPr>
          <w:rFonts w:ascii="Arial" w:hAnsi="Arial"/>
          <w:sz w:val="22"/>
        </w:rPr>
        <w:br/>
        <w:t>wanda.schwarz@ikp.at</w:t>
      </w:r>
    </w:p>
    <w:sectPr w:rsidR="006833D3" w:rsidRPr="006833D3" w:rsidSect="004F6FA7">
      <w:type w:val="continuous"/>
      <w:pgSz w:w="11900" w:h="16840"/>
      <w:pgMar w:top="1417" w:right="1417" w:bottom="1134" w:left="1766"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9E4" w:rsidRDefault="002D39E4">
      <w:r>
        <w:separator/>
      </w:r>
    </w:p>
  </w:endnote>
  <w:endnote w:type="continuationSeparator" w:id="0">
    <w:p w:rsidR="002D39E4" w:rsidRDefault="002D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9E4" w:rsidRDefault="002D39E4">
      <w:r>
        <w:separator/>
      </w:r>
    </w:p>
  </w:footnote>
  <w:footnote w:type="continuationSeparator" w:id="0">
    <w:p w:rsidR="002D39E4" w:rsidRDefault="002D3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FA9" w:rsidRDefault="00117FA9">
    <w:pPr>
      <w:pStyle w:val="Kopfzeile"/>
    </w:pPr>
    <w:r w:rsidRPr="00117FA9">
      <w:rPr>
        <w:noProof/>
        <w:lang w:val="de-AT" w:eastAsia="de-AT"/>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-449580</wp:posOffset>
          </wp:positionV>
          <wp:extent cx="1800225" cy="1800225"/>
          <wp:effectExtent l="0" t="0" r="0" b="0"/>
          <wp:wrapTight wrapText="bothSides">
            <wp:wrapPolygon edited="0">
              <wp:start x="9371" y="3200"/>
              <wp:lineTo x="7771" y="3886"/>
              <wp:lineTo x="4571" y="6171"/>
              <wp:lineTo x="3886" y="7771"/>
              <wp:lineTo x="3200" y="10971"/>
              <wp:lineTo x="4571" y="15314"/>
              <wp:lineTo x="8229" y="17829"/>
              <wp:lineTo x="9371" y="18286"/>
              <wp:lineTo x="12114" y="18286"/>
              <wp:lineTo x="13257" y="17829"/>
              <wp:lineTo x="16914" y="15314"/>
              <wp:lineTo x="16914" y="14629"/>
              <wp:lineTo x="18286" y="11200"/>
              <wp:lineTo x="18286" y="10743"/>
              <wp:lineTo x="17371" y="7771"/>
              <wp:lineTo x="17143" y="6400"/>
              <wp:lineTo x="13714" y="3886"/>
              <wp:lineTo x="12114" y="3200"/>
              <wp:lineTo x="9371" y="3200"/>
            </wp:wrapPolygon>
          </wp:wrapTight>
          <wp:docPr id="4" name="Grafik 4" descr="J:\P3 Marketing\MK INTERN\CC\Marketing\Projekte\2018\200 Jahr Feier\Siegel\download\Siegel\Siegel_PNG\10992_200_Jahre_Siegel_negati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P3 Marketing\MK INTERN\CC\Marketing\Projekte\2018\200 Jahr Feier\Siegel\download\Siegel\Siegel_PNG\10992_200_Jahre_Siegel_negativ.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502E0"/>
    <w:multiLevelType w:val="hybridMultilevel"/>
    <w:tmpl w:val="04FEFB02"/>
    <w:lvl w:ilvl="0" w:tplc="0407000F">
      <w:start w:val="1"/>
      <w:numFmt w:val="decimal"/>
      <w:lvlText w:val="%1."/>
      <w:lvlJc w:val="left"/>
      <w:pPr>
        <w:ind w:left="3600" w:hanging="360"/>
      </w:p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 w15:restartNumberingAfterBreak="0">
    <w:nsid w:val="13944CD8"/>
    <w:multiLevelType w:val="hybridMultilevel"/>
    <w:tmpl w:val="5E7E7D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6322F66"/>
    <w:multiLevelType w:val="hybridMultilevel"/>
    <w:tmpl w:val="2842B8B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17567D62"/>
    <w:multiLevelType w:val="hybridMultilevel"/>
    <w:tmpl w:val="BEAE8C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B4420C"/>
    <w:multiLevelType w:val="hybridMultilevel"/>
    <w:tmpl w:val="99480ABA"/>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717DD2"/>
    <w:multiLevelType w:val="hybridMultilevel"/>
    <w:tmpl w:val="36EA29C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34252332"/>
    <w:multiLevelType w:val="hybridMultilevel"/>
    <w:tmpl w:val="D8409E8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35E7200E"/>
    <w:multiLevelType w:val="hybridMultilevel"/>
    <w:tmpl w:val="EC10E8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CDE5346"/>
    <w:multiLevelType w:val="hybridMultilevel"/>
    <w:tmpl w:val="EEA4AC6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65205F3"/>
    <w:multiLevelType w:val="hybridMultilevel"/>
    <w:tmpl w:val="D0784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5D73E3"/>
    <w:multiLevelType w:val="hybridMultilevel"/>
    <w:tmpl w:val="2B00ED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7A2EF1"/>
    <w:multiLevelType w:val="hybridMultilevel"/>
    <w:tmpl w:val="271004EA"/>
    <w:lvl w:ilvl="0" w:tplc="04070001">
      <w:start w:val="1"/>
      <w:numFmt w:val="bullet"/>
      <w:lvlText w:val=""/>
      <w:lvlJc w:val="left"/>
      <w:pPr>
        <w:ind w:left="1068" w:hanging="360"/>
      </w:pPr>
      <w:rPr>
        <w:rFonts w:ascii="Symbol" w:hAnsi="Symbol" w:hint="default"/>
        <w:color w:val="auto"/>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585B723D"/>
    <w:multiLevelType w:val="hybridMultilevel"/>
    <w:tmpl w:val="B6624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32624A"/>
    <w:multiLevelType w:val="hybridMultilevel"/>
    <w:tmpl w:val="B80AE158"/>
    <w:lvl w:ilvl="0" w:tplc="04070001">
      <w:start w:val="1"/>
      <w:numFmt w:val="bullet"/>
      <w:lvlText w:val=""/>
      <w:lvlJc w:val="left"/>
      <w:pPr>
        <w:ind w:left="1068" w:hanging="360"/>
      </w:pPr>
      <w:rPr>
        <w:rFonts w:ascii="Symbol" w:hAnsi="Symbol" w:hint="default"/>
        <w:color w:val="auto"/>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6A3121AC"/>
    <w:multiLevelType w:val="hybridMultilevel"/>
    <w:tmpl w:val="004CC480"/>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DDF4437"/>
    <w:multiLevelType w:val="hybridMultilevel"/>
    <w:tmpl w:val="0DA02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0343D6A"/>
    <w:multiLevelType w:val="hybridMultilevel"/>
    <w:tmpl w:val="AF90BA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1A33A02"/>
    <w:multiLevelType w:val="hybridMultilevel"/>
    <w:tmpl w:val="284C4E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FF701D4"/>
    <w:multiLevelType w:val="hybridMultilevel"/>
    <w:tmpl w:val="87B82B44"/>
    <w:lvl w:ilvl="0" w:tplc="0407000F">
      <w:start w:val="1"/>
      <w:numFmt w:val="decimal"/>
      <w:lvlText w:val="%1."/>
      <w:lvlJc w:val="left"/>
      <w:pPr>
        <w:ind w:left="720" w:hanging="360"/>
      </w:pPr>
      <w:rPr>
        <w:rFont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9"/>
  </w:num>
  <w:num w:numId="4">
    <w:abstractNumId w:val="3"/>
  </w:num>
  <w:num w:numId="5">
    <w:abstractNumId w:val="15"/>
  </w:num>
  <w:num w:numId="6">
    <w:abstractNumId w:val="10"/>
  </w:num>
  <w:num w:numId="7">
    <w:abstractNumId w:val="12"/>
  </w:num>
  <w:num w:numId="8">
    <w:abstractNumId w:val="4"/>
  </w:num>
  <w:num w:numId="9">
    <w:abstractNumId w:val="13"/>
  </w:num>
  <w:num w:numId="10">
    <w:abstractNumId w:val="18"/>
  </w:num>
  <w:num w:numId="11">
    <w:abstractNumId w:val="6"/>
  </w:num>
  <w:num w:numId="12">
    <w:abstractNumId w:val="17"/>
  </w:num>
  <w:num w:numId="13">
    <w:abstractNumId w:val="5"/>
  </w:num>
  <w:num w:numId="14">
    <w:abstractNumId w:val="0"/>
  </w:num>
  <w:num w:numId="15">
    <w:abstractNumId w:val="7"/>
  </w:num>
  <w:num w:numId="16">
    <w:abstractNumId w:val="2"/>
  </w:num>
  <w:num w:numId="17">
    <w:abstractNumId w:val="8"/>
  </w:num>
  <w:num w:numId="18">
    <w:abstractNumId w:val="1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E97"/>
    <w:rsid w:val="0000154F"/>
    <w:rsid w:val="0000606E"/>
    <w:rsid w:val="0001110B"/>
    <w:rsid w:val="000136B9"/>
    <w:rsid w:val="000141CC"/>
    <w:rsid w:val="0001489B"/>
    <w:rsid w:val="000148C0"/>
    <w:rsid w:val="00015132"/>
    <w:rsid w:val="00015C8E"/>
    <w:rsid w:val="00022B29"/>
    <w:rsid w:val="000232C6"/>
    <w:rsid w:val="00023999"/>
    <w:rsid w:val="00025D69"/>
    <w:rsid w:val="00026199"/>
    <w:rsid w:val="00027F4B"/>
    <w:rsid w:val="00030177"/>
    <w:rsid w:val="0003094A"/>
    <w:rsid w:val="00035060"/>
    <w:rsid w:val="00042E8F"/>
    <w:rsid w:val="00044485"/>
    <w:rsid w:val="00044F8F"/>
    <w:rsid w:val="000609D1"/>
    <w:rsid w:val="0006114E"/>
    <w:rsid w:val="00075FB6"/>
    <w:rsid w:val="000804A6"/>
    <w:rsid w:val="0008170C"/>
    <w:rsid w:val="00083B7D"/>
    <w:rsid w:val="00084F10"/>
    <w:rsid w:val="000856BD"/>
    <w:rsid w:val="00093317"/>
    <w:rsid w:val="00093B3D"/>
    <w:rsid w:val="000970CC"/>
    <w:rsid w:val="000A1EB2"/>
    <w:rsid w:val="000A3461"/>
    <w:rsid w:val="000B179C"/>
    <w:rsid w:val="000B76EF"/>
    <w:rsid w:val="000C571E"/>
    <w:rsid w:val="000D07AA"/>
    <w:rsid w:val="000D1499"/>
    <w:rsid w:val="000D1A19"/>
    <w:rsid w:val="000D526F"/>
    <w:rsid w:val="000E37FC"/>
    <w:rsid w:val="000E4A7E"/>
    <w:rsid w:val="000E60E5"/>
    <w:rsid w:val="000F22D9"/>
    <w:rsid w:val="000F4C9C"/>
    <w:rsid w:val="000F61E4"/>
    <w:rsid w:val="00100C81"/>
    <w:rsid w:val="00103FE2"/>
    <w:rsid w:val="00106442"/>
    <w:rsid w:val="00117431"/>
    <w:rsid w:val="001179D9"/>
    <w:rsid w:val="00117FA9"/>
    <w:rsid w:val="00121841"/>
    <w:rsid w:val="001244EB"/>
    <w:rsid w:val="001304EC"/>
    <w:rsid w:val="0013304A"/>
    <w:rsid w:val="001356C1"/>
    <w:rsid w:val="00136B37"/>
    <w:rsid w:val="00142824"/>
    <w:rsid w:val="00142F46"/>
    <w:rsid w:val="00144CC4"/>
    <w:rsid w:val="00145C66"/>
    <w:rsid w:val="00147316"/>
    <w:rsid w:val="00153524"/>
    <w:rsid w:val="0015520D"/>
    <w:rsid w:val="00160ED3"/>
    <w:rsid w:val="0016109A"/>
    <w:rsid w:val="001654F9"/>
    <w:rsid w:val="00171917"/>
    <w:rsid w:val="00174D73"/>
    <w:rsid w:val="00175194"/>
    <w:rsid w:val="0017788D"/>
    <w:rsid w:val="00177AAC"/>
    <w:rsid w:val="00177D16"/>
    <w:rsid w:val="00177F32"/>
    <w:rsid w:val="00180C8C"/>
    <w:rsid w:val="00187B07"/>
    <w:rsid w:val="00190D1E"/>
    <w:rsid w:val="001A1BFB"/>
    <w:rsid w:val="001A3FB7"/>
    <w:rsid w:val="001A676D"/>
    <w:rsid w:val="001A6CB5"/>
    <w:rsid w:val="001B3AF4"/>
    <w:rsid w:val="001B46DD"/>
    <w:rsid w:val="001B72C4"/>
    <w:rsid w:val="001C0315"/>
    <w:rsid w:val="001C28FE"/>
    <w:rsid w:val="001C2B16"/>
    <w:rsid w:val="001C40E5"/>
    <w:rsid w:val="001C4BC9"/>
    <w:rsid w:val="001D53C0"/>
    <w:rsid w:val="001D6DDC"/>
    <w:rsid w:val="001E3067"/>
    <w:rsid w:val="001E4A3D"/>
    <w:rsid w:val="001F19DA"/>
    <w:rsid w:val="00202066"/>
    <w:rsid w:val="00202CA3"/>
    <w:rsid w:val="00205D60"/>
    <w:rsid w:val="00213B9B"/>
    <w:rsid w:val="002215ED"/>
    <w:rsid w:val="00222913"/>
    <w:rsid w:val="002255A7"/>
    <w:rsid w:val="00230C52"/>
    <w:rsid w:val="00232532"/>
    <w:rsid w:val="002353E3"/>
    <w:rsid w:val="00241D45"/>
    <w:rsid w:val="002432F4"/>
    <w:rsid w:val="00260F68"/>
    <w:rsid w:val="0026190D"/>
    <w:rsid w:val="00261FDF"/>
    <w:rsid w:val="00264154"/>
    <w:rsid w:val="002661E5"/>
    <w:rsid w:val="00266307"/>
    <w:rsid w:val="0026657C"/>
    <w:rsid w:val="00270485"/>
    <w:rsid w:val="0027239B"/>
    <w:rsid w:val="00274D84"/>
    <w:rsid w:val="002765CF"/>
    <w:rsid w:val="0027765E"/>
    <w:rsid w:val="002824AB"/>
    <w:rsid w:val="00283497"/>
    <w:rsid w:val="002877E0"/>
    <w:rsid w:val="002878D6"/>
    <w:rsid w:val="00292A32"/>
    <w:rsid w:val="00293F72"/>
    <w:rsid w:val="002A3B8F"/>
    <w:rsid w:val="002A6F2D"/>
    <w:rsid w:val="002B129A"/>
    <w:rsid w:val="002B13B3"/>
    <w:rsid w:val="002B2A52"/>
    <w:rsid w:val="002B39F8"/>
    <w:rsid w:val="002B788E"/>
    <w:rsid w:val="002C4C1E"/>
    <w:rsid w:val="002D39E4"/>
    <w:rsid w:val="002D6411"/>
    <w:rsid w:val="002D7E83"/>
    <w:rsid w:val="002E3A8C"/>
    <w:rsid w:val="002F0DF0"/>
    <w:rsid w:val="002F23D0"/>
    <w:rsid w:val="002F48CC"/>
    <w:rsid w:val="003007F3"/>
    <w:rsid w:val="00304D83"/>
    <w:rsid w:val="00304F79"/>
    <w:rsid w:val="00305910"/>
    <w:rsid w:val="003127FE"/>
    <w:rsid w:val="0032172A"/>
    <w:rsid w:val="003302F1"/>
    <w:rsid w:val="00331AA1"/>
    <w:rsid w:val="003328CE"/>
    <w:rsid w:val="00333F50"/>
    <w:rsid w:val="003345C7"/>
    <w:rsid w:val="00336F42"/>
    <w:rsid w:val="00343C1A"/>
    <w:rsid w:val="003464C0"/>
    <w:rsid w:val="003516D1"/>
    <w:rsid w:val="00353F5E"/>
    <w:rsid w:val="00354F01"/>
    <w:rsid w:val="003566EE"/>
    <w:rsid w:val="00360258"/>
    <w:rsid w:val="0036084B"/>
    <w:rsid w:val="003652A8"/>
    <w:rsid w:val="00372C99"/>
    <w:rsid w:val="00380465"/>
    <w:rsid w:val="00382C17"/>
    <w:rsid w:val="00382FDB"/>
    <w:rsid w:val="0039034C"/>
    <w:rsid w:val="00391E52"/>
    <w:rsid w:val="003957CA"/>
    <w:rsid w:val="00396422"/>
    <w:rsid w:val="003975C8"/>
    <w:rsid w:val="003A0829"/>
    <w:rsid w:val="003A12D1"/>
    <w:rsid w:val="003A4D0B"/>
    <w:rsid w:val="003A4E9B"/>
    <w:rsid w:val="003B44EE"/>
    <w:rsid w:val="003C1081"/>
    <w:rsid w:val="003C6735"/>
    <w:rsid w:val="003D4E1C"/>
    <w:rsid w:val="003E0425"/>
    <w:rsid w:val="003E1E7E"/>
    <w:rsid w:val="003E4148"/>
    <w:rsid w:val="003E417C"/>
    <w:rsid w:val="003E421B"/>
    <w:rsid w:val="003E49E2"/>
    <w:rsid w:val="003F0DD2"/>
    <w:rsid w:val="003F11AB"/>
    <w:rsid w:val="003F2347"/>
    <w:rsid w:val="003F2522"/>
    <w:rsid w:val="003F30C2"/>
    <w:rsid w:val="003F3611"/>
    <w:rsid w:val="003F4FBC"/>
    <w:rsid w:val="003F5A57"/>
    <w:rsid w:val="004003A0"/>
    <w:rsid w:val="00400F91"/>
    <w:rsid w:val="004031BC"/>
    <w:rsid w:val="00403792"/>
    <w:rsid w:val="004054C3"/>
    <w:rsid w:val="00410E58"/>
    <w:rsid w:val="00411E4B"/>
    <w:rsid w:val="00413215"/>
    <w:rsid w:val="004135DF"/>
    <w:rsid w:val="00417DD3"/>
    <w:rsid w:val="004200CA"/>
    <w:rsid w:val="00424BA4"/>
    <w:rsid w:val="00426F77"/>
    <w:rsid w:val="004311C6"/>
    <w:rsid w:val="00432DC3"/>
    <w:rsid w:val="00434397"/>
    <w:rsid w:val="00444ED9"/>
    <w:rsid w:val="004472CB"/>
    <w:rsid w:val="00451F3C"/>
    <w:rsid w:val="004638F9"/>
    <w:rsid w:val="00470B82"/>
    <w:rsid w:val="004737B8"/>
    <w:rsid w:val="00473FE1"/>
    <w:rsid w:val="00474601"/>
    <w:rsid w:val="00474783"/>
    <w:rsid w:val="00474FC1"/>
    <w:rsid w:val="00475E80"/>
    <w:rsid w:val="00480808"/>
    <w:rsid w:val="00482625"/>
    <w:rsid w:val="004837A5"/>
    <w:rsid w:val="0049030D"/>
    <w:rsid w:val="0049629E"/>
    <w:rsid w:val="00496B99"/>
    <w:rsid w:val="004A237B"/>
    <w:rsid w:val="004A26E9"/>
    <w:rsid w:val="004A29B0"/>
    <w:rsid w:val="004A44D0"/>
    <w:rsid w:val="004A6438"/>
    <w:rsid w:val="004B2673"/>
    <w:rsid w:val="004B4EFC"/>
    <w:rsid w:val="004D1F98"/>
    <w:rsid w:val="004D404C"/>
    <w:rsid w:val="004E2B19"/>
    <w:rsid w:val="004E3D04"/>
    <w:rsid w:val="004E6DD0"/>
    <w:rsid w:val="004E7972"/>
    <w:rsid w:val="004E7E0C"/>
    <w:rsid w:val="004F3497"/>
    <w:rsid w:val="004F3F3F"/>
    <w:rsid w:val="004F4BD5"/>
    <w:rsid w:val="004F550E"/>
    <w:rsid w:val="004F6D77"/>
    <w:rsid w:val="004F6FA7"/>
    <w:rsid w:val="005036FF"/>
    <w:rsid w:val="00503C34"/>
    <w:rsid w:val="00504691"/>
    <w:rsid w:val="00505A00"/>
    <w:rsid w:val="00505ADA"/>
    <w:rsid w:val="00511D89"/>
    <w:rsid w:val="00513D77"/>
    <w:rsid w:val="005151D6"/>
    <w:rsid w:val="005218E9"/>
    <w:rsid w:val="005220BC"/>
    <w:rsid w:val="005224FA"/>
    <w:rsid w:val="00525FDA"/>
    <w:rsid w:val="0052721B"/>
    <w:rsid w:val="005345A7"/>
    <w:rsid w:val="00536F9B"/>
    <w:rsid w:val="0054016D"/>
    <w:rsid w:val="00540A8D"/>
    <w:rsid w:val="005422A5"/>
    <w:rsid w:val="00546172"/>
    <w:rsid w:val="00552D54"/>
    <w:rsid w:val="00553246"/>
    <w:rsid w:val="005541CD"/>
    <w:rsid w:val="00554B9F"/>
    <w:rsid w:val="005554D9"/>
    <w:rsid w:val="0056220C"/>
    <w:rsid w:val="00563DF0"/>
    <w:rsid w:val="00564CA1"/>
    <w:rsid w:val="00570B1E"/>
    <w:rsid w:val="00572245"/>
    <w:rsid w:val="00573A9A"/>
    <w:rsid w:val="0057648B"/>
    <w:rsid w:val="005777CA"/>
    <w:rsid w:val="005800DA"/>
    <w:rsid w:val="00580396"/>
    <w:rsid w:val="00583772"/>
    <w:rsid w:val="00587154"/>
    <w:rsid w:val="005874F3"/>
    <w:rsid w:val="0059210E"/>
    <w:rsid w:val="0059333C"/>
    <w:rsid w:val="00593D70"/>
    <w:rsid w:val="005A59E9"/>
    <w:rsid w:val="005B05C7"/>
    <w:rsid w:val="005B2B58"/>
    <w:rsid w:val="005B5F71"/>
    <w:rsid w:val="005C660F"/>
    <w:rsid w:val="005D0A77"/>
    <w:rsid w:val="005D1B1E"/>
    <w:rsid w:val="005D452B"/>
    <w:rsid w:val="005D646C"/>
    <w:rsid w:val="005D6A08"/>
    <w:rsid w:val="005D73F1"/>
    <w:rsid w:val="005E1D31"/>
    <w:rsid w:val="005E3BF5"/>
    <w:rsid w:val="005E5660"/>
    <w:rsid w:val="005F07CC"/>
    <w:rsid w:val="005F2410"/>
    <w:rsid w:val="005F45C7"/>
    <w:rsid w:val="005F4A5C"/>
    <w:rsid w:val="005F73C9"/>
    <w:rsid w:val="00600A57"/>
    <w:rsid w:val="0060266E"/>
    <w:rsid w:val="006026D2"/>
    <w:rsid w:val="00602C15"/>
    <w:rsid w:val="00604E75"/>
    <w:rsid w:val="0061496A"/>
    <w:rsid w:val="006171DD"/>
    <w:rsid w:val="0062097E"/>
    <w:rsid w:val="00620B62"/>
    <w:rsid w:val="006228F8"/>
    <w:rsid w:val="006303AD"/>
    <w:rsid w:val="00630921"/>
    <w:rsid w:val="00633196"/>
    <w:rsid w:val="00635594"/>
    <w:rsid w:val="00637921"/>
    <w:rsid w:val="00641382"/>
    <w:rsid w:val="0064754C"/>
    <w:rsid w:val="0065049D"/>
    <w:rsid w:val="0065534F"/>
    <w:rsid w:val="00655B15"/>
    <w:rsid w:val="006564F5"/>
    <w:rsid w:val="00661FCE"/>
    <w:rsid w:val="00662DC9"/>
    <w:rsid w:val="00664D04"/>
    <w:rsid w:val="00665365"/>
    <w:rsid w:val="006658EB"/>
    <w:rsid w:val="006661C9"/>
    <w:rsid w:val="006708DB"/>
    <w:rsid w:val="0067508F"/>
    <w:rsid w:val="00682D1A"/>
    <w:rsid w:val="006833D3"/>
    <w:rsid w:val="006864D4"/>
    <w:rsid w:val="00686908"/>
    <w:rsid w:val="00694374"/>
    <w:rsid w:val="006949F8"/>
    <w:rsid w:val="006957C9"/>
    <w:rsid w:val="006A0ED1"/>
    <w:rsid w:val="006A133D"/>
    <w:rsid w:val="006A22E2"/>
    <w:rsid w:val="006A43A4"/>
    <w:rsid w:val="006A4A75"/>
    <w:rsid w:val="006B0C6A"/>
    <w:rsid w:val="006B5F15"/>
    <w:rsid w:val="006B7397"/>
    <w:rsid w:val="006C4637"/>
    <w:rsid w:val="006C7B56"/>
    <w:rsid w:val="006C7CF4"/>
    <w:rsid w:val="006C7D19"/>
    <w:rsid w:val="006D0E06"/>
    <w:rsid w:val="006D2880"/>
    <w:rsid w:val="006D2DA8"/>
    <w:rsid w:val="006D4218"/>
    <w:rsid w:val="006E35F6"/>
    <w:rsid w:val="006E376D"/>
    <w:rsid w:val="006E634E"/>
    <w:rsid w:val="006F1304"/>
    <w:rsid w:val="006F26D3"/>
    <w:rsid w:val="006F3E97"/>
    <w:rsid w:val="006F5CE9"/>
    <w:rsid w:val="00700931"/>
    <w:rsid w:val="007017D6"/>
    <w:rsid w:val="007031EA"/>
    <w:rsid w:val="0070334D"/>
    <w:rsid w:val="00705A78"/>
    <w:rsid w:val="007147BB"/>
    <w:rsid w:val="00721D9A"/>
    <w:rsid w:val="007244C3"/>
    <w:rsid w:val="00724586"/>
    <w:rsid w:val="00733512"/>
    <w:rsid w:val="0073441D"/>
    <w:rsid w:val="00743195"/>
    <w:rsid w:val="00744DF9"/>
    <w:rsid w:val="00751047"/>
    <w:rsid w:val="007537FF"/>
    <w:rsid w:val="00753FFE"/>
    <w:rsid w:val="0075435B"/>
    <w:rsid w:val="00754B05"/>
    <w:rsid w:val="007617B2"/>
    <w:rsid w:val="00763078"/>
    <w:rsid w:val="00763711"/>
    <w:rsid w:val="00766E90"/>
    <w:rsid w:val="00774407"/>
    <w:rsid w:val="007869E0"/>
    <w:rsid w:val="00786DA9"/>
    <w:rsid w:val="0079121F"/>
    <w:rsid w:val="00792722"/>
    <w:rsid w:val="00793C70"/>
    <w:rsid w:val="00795897"/>
    <w:rsid w:val="007960F1"/>
    <w:rsid w:val="00797A6A"/>
    <w:rsid w:val="007A3DBA"/>
    <w:rsid w:val="007B24CC"/>
    <w:rsid w:val="007B5C0B"/>
    <w:rsid w:val="007C5F21"/>
    <w:rsid w:val="007C70DB"/>
    <w:rsid w:val="007D457E"/>
    <w:rsid w:val="007D6CA0"/>
    <w:rsid w:val="007E1825"/>
    <w:rsid w:val="007E30B6"/>
    <w:rsid w:val="007E546D"/>
    <w:rsid w:val="007F1338"/>
    <w:rsid w:val="007F434C"/>
    <w:rsid w:val="007F6506"/>
    <w:rsid w:val="007F658E"/>
    <w:rsid w:val="00800A77"/>
    <w:rsid w:val="008075A9"/>
    <w:rsid w:val="00810E7B"/>
    <w:rsid w:val="00814616"/>
    <w:rsid w:val="008178BC"/>
    <w:rsid w:val="008266BA"/>
    <w:rsid w:val="00832D0D"/>
    <w:rsid w:val="0083678C"/>
    <w:rsid w:val="00837963"/>
    <w:rsid w:val="00840171"/>
    <w:rsid w:val="00843A2F"/>
    <w:rsid w:val="00847208"/>
    <w:rsid w:val="00851174"/>
    <w:rsid w:val="00851A57"/>
    <w:rsid w:val="00854283"/>
    <w:rsid w:val="008545BA"/>
    <w:rsid w:val="00854D1C"/>
    <w:rsid w:val="00857B1F"/>
    <w:rsid w:val="00857DFD"/>
    <w:rsid w:val="008605A0"/>
    <w:rsid w:val="0086133B"/>
    <w:rsid w:val="00862FC7"/>
    <w:rsid w:val="00865376"/>
    <w:rsid w:val="00865C08"/>
    <w:rsid w:val="008667BA"/>
    <w:rsid w:val="008747BE"/>
    <w:rsid w:val="00883205"/>
    <w:rsid w:val="00886F2C"/>
    <w:rsid w:val="0089732F"/>
    <w:rsid w:val="00897463"/>
    <w:rsid w:val="00897E0E"/>
    <w:rsid w:val="008A0BC0"/>
    <w:rsid w:val="008A174C"/>
    <w:rsid w:val="008A1D1E"/>
    <w:rsid w:val="008A2F87"/>
    <w:rsid w:val="008A545A"/>
    <w:rsid w:val="008A7B55"/>
    <w:rsid w:val="008B13FB"/>
    <w:rsid w:val="008B3CCE"/>
    <w:rsid w:val="008B528A"/>
    <w:rsid w:val="008B59A5"/>
    <w:rsid w:val="008C2620"/>
    <w:rsid w:val="008C3052"/>
    <w:rsid w:val="008D0F8B"/>
    <w:rsid w:val="008D3D10"/>
    <w:rsid w:val="008D4233"/>
    <w:rsid w:val="008D44FB"/>
    <w:rsid w:val="008D52F7"/>
    <w:rsid w:val="008D7CB5"/>
    <w:rsid w:val="008D7F98"/>
    <w:rsid w:val="008E1D9D"/>
    <w:rsid w:val="008E6848"/>
    <w:rsid w:val="008E7AC7"/>
    <w:rsid w:val="008F2578"/>
    <w:rsid w:val="008F4A26"/>
    <w:rsid w:val="008F4BA0"/>
    <w:rsid w:val="009042DC"/>
    <w:rsid w:val="009056E4"/>
    <w:rsid w:val="00906A0E"/>
    <w:rsid w:val="0091115F"/>
    <w:rsid w:val="0091749B"/>
    <w:rsid w:val="00917FDC"/>
    <w:rsid w:val="0092407E"/>
    <w:rsid w:val="00925AA2"/>
    <w:rsid w:val="00930225"/>
    <w:rsid w:val="00933C75"/>
    <w:rsid w:val="00935838"/>
    <w:rsid w:val="009360A5"/>
    <w:rsid w:val="00942083"/>
    <w:rsid w:val="009434C8"/>
    <w:rsid w:val="00951698"/>
    <w:rsid w:val="009533D7"/>
    <w:rsid w:val="0095503B"/>
    <w:rsid w:val="00955A3C"/>
    <w:rsid w:val="00963025"/>
    <w:rsid w:val="009652EE"/>
    <w:rsid w:val="00972920"/>
    <w:rsid w:val="0097388C"/>
    <w:rsid w:val="00982B49"/>
    <w:rsid w:val="00983507"/>
    <w:rsid w:val="0098382B"/>
    <w:rsid w:val="009839A3"/>
    <w:rsid w:val="0099031E"/>
    <w:rsid w:val="009907A5"/>
    <w:rsid w:val="009949A7"/>
    <w:rsid w:val="00996D3E"/>
    <w:rsid w:val="009A07AB"/>
    <w:rsid w:val="009A4E96"/>
    <w:rsid w:val="009A6900"/>
    <w:rsid w:val="009B25D1"/>
    <w:rsid w:val="009B3F27"/>
    <w:rsid w:val="009C0728"/>
    <w:rsid w:val="009C073D"/>
    <w:rsid w:val="009C14BF"/>
    <w:rsid w:val="009C1E5F"/>
    <w:rsid w:val="009D3122"/>
    <w:rsid w:val="009D7865"/>
    <w:rsid w:val="009E0E51"/>
    <w:rsid w:val="009E2EE6"/>
    <w:rsid w:val="009E7A33"/>
    <w:rsid w:val="009F073D"/>
    <w:rsid w:val="009F0B34"/>
    <w:rsid w:val="00A0195C"/>
    <w:rsid w:val="00A01A6B"/>
    <w:rsid w:val="00A02C5A"/>
    <w:rsid w:val="00A04163"/>
    <w:rsid w:val="00A04E9E"/>
    <w:rsid w:val="00A12C88"/>
    <w:rsid w:val="00A13C08"/>
    <w:rsid w:val="00A20D6D"/>
    <w:rsid w:val="00A21EDA"/>
    <w:rsid w:val="00A22C5A"/>
    <w:rsid w:val="00A271C1"/>
    <w:rsid w:val="00A331B2"/>
    <w:rsid w:val="00A3410D"/>
    <w:rsid w:val="00A37913"/>
    <w:rsid w:val="00A40368"/>
    <w:rsid w:val="00A43FA5"/>
    <w:rsid w:val="00A44F8D"/>
    <w:rsid w:val="00A50309"/>
    <w:rsid w:val="00A52AE5"/>
    <w:rsid w:val="00A55969"/>
    <w:rsid w:val="00A70EED"/>
    <w:rsid w:val="00A71D30"/>
    <w:rsid w:val="00A731E0"/>
    <w:rsid w:val="00A749BD"/>
    <w:rsid w:val="00A75363"/>
    <w:rsid w:val="00A952D6"/>
    <w:rsid w:val="00A970AC"/>
    <w:rsid w:val="00AA3B6C"/>
    <w:rsid w:val="00AA3B97"/>
    <w:rsid w:val="00AA41FA"/>
    <w:rsid w:val="00AB6F24"/>
    <w:rsid w:val="00AC45A8"/>
    <w:rsid w:val="00AC64E4"/>
    <w:rsid w:val="00AD6A40"/>
    <w:rsid w:val="00AE12A5"/>
    <w:rsid w:val="00AE4D66"/>
    <w:rsid w:val="00AE63C7"/>
    <w:rsid w:val="00AE63F3"/>
    <w:rsid w:val="00AF0B1C"/>
    <w:rsid w:val="00B006E1"/>
    <w:rsid w:val="00B01A3E"/>
    <w:rsid w:val="00B035D7"/>
    <w:rsid w:val="00B036E0"/>
    <w:rsid w:val="00B10F36"/>
    <w:rsid w:val="00B10F79"/>
    <w:rsid w:val="00B231DA"/>
    <w:rsid w:val="00B26F06"/>
    <w:rsid w:val="00B31995"/>
    <w:rsid w:val="00B4074D"/>
    <w:rsid w:val="00B429CC"/>
    <w:rsid w:val="00B47952"/>
    <w:rsid w:val="00B502A8"/>
    <w:rsid w:val="00B52488"/>
    <w:rsid w:val="00B54123"/>
    <w:rsid w:val="00B56722"/>
    <w:rsid w:val="00B5767D"/>
    <w:rsid w:val="00B57861"/>
    <w:rsid w:val="00B60931"/>
    <w:rsid w:val="00B61A7A"/>
    <w:rsid w:val="00B70EF4"/>
    <w:rsid w:val="00B732C2"/>
    <w:rsid w:val="00B772AE"/>
    <w:rsid w:val="00B77D79"/>
    <w:rsid w:val="00B85D79"/>
    <w:rsid w:val="00B87C5A"/>
    <w:rsid w:val="00B902C3"/>
    <w:rsid w:val="00B90DDF"/>
    <w:rsid w:val="00B911EF"/>
    <w:rsid w:val="00B91DD3"/>
    <w:rsid w:val="00B93A31"/>
    <w:rsid w:val="00B96EA1"/>
    <w:rsid w:val="00BA0C67"/>
    <w:rsid w:val="00BA0D52"/>
    <w:rsid w:val="00BA0E01"/>
    <w:rsid w:val="00BA2909"/>
    <w:rsid w:val="00BA498D"/>
    <w:rsid w:val="00BA4B4D"/>
    <w:rsid w:val="00BB4437"/>
    <w:rsid w:val="00BC0286"/>
    <w:rsid w:val="00BC1CB5"/>
    <w:rsid w:val="00BC7057"/>
    <w:rsid w:val="00BC7CD6"/>
    <w:rsid w:val="00BD30A2"/>
    <w:rsid w:val="00BD66DC"/>
    <w:rsid w:val="00BE4263"/>
    <w:rsid w:val="00BF0901"/>
    <w:rsid w:val="00BF0ECB"/>
    <w:rsid w:val="00BF4C66"/>
    <w:rsid w:val="00BF5023"/>
    <w:rsid w:val="00BF5AE0"/>
    <w:rsid w:val="00BF7FD3"/>
    <w:rsid w:val="00C02109"/>
    <w:rsid w:val="00C03A12"/>
    <w:rsid w:val="00C1041B"/>
    <w:rsid w:val="00C11CE0"/>
    <w:rsid w:val="00C11D54"/>
    <w:rsid w:val="00C1362E"/>
    <w:rsid w:val="00C138F7"/>
    <w:rsid w:val="00C17A40"/>
    <w:rsid w:val="00C22F9A"/>
    <w:rsid w:val="00C23FD5"/>
    <w:rsid w:val="00C258E2"/>
    <w:rsid w:val="00C25FD4"/>
    <w:rsid w:val="00C307B8"/>
    <w:rsid w:val="00C3085C"/>
    <w:rsid w:val="00C4016D"/>
    <w:rsid w:val="00C50464"/>
    <w:rsid w:val="00C561C6"/>
    <w:rsid w:val="00C62038"/>
    <w:rsid w:val="00C62623"/>
    <w:rsid w:val="00C66E6D"/>
    <w:rsid w:val="00C67AC6"/>
    <w:rsid w:val="00C67AEF"/>
    <w:rsid w:val="00C703F9"/>
    <w:rsid w:val="00C72C05"/>
    <w:rsid w:val="00C767BE"/>
    <w:rsid w:val="00C76F92"/>
    <w:rsid w:val="00C84253"/>
    <w:rsid w:val="00C91239"/>
    <w:rsid w:val="00C91315"/>
    <w:rsid w:val="00C914E9"/>
    <w:rsid w:val="00C92197"/>
    <w:rsid w:val="00C94633"/>
    <w:rsid w:val="00C96BD1"/>
    <w:rsid w:val="00CA0A7A"/>
    <w:rsid w:val="00CA22A8"/>
    <w:rsid w:val="00CA6EC1"/>
    <w:rsid w:val="00CB0380"/>
    <w:rsid w:val="00CB043E"/>
    <w:rsid w:val="00CB0842"/>
    <w:rsid w:val="00CB6F88"/>
    <w:rsid w:val="00CC1376"/>
    <w:rsid w:val="00CC74E7"/>
    <w:rsid w:val="00CD554D"/>
    <w:rsid w:val="00CD5D19"/>
    <w:rsid w:val="00CD76CF"/>
    <w:rsid w:val="00CE1258"/>
    <w:rsid w:val="00CE2AA0"/>
    <w:rsid w:val="00CE75A7"/>
    <w:rsid w:val="00CF071F"/>
    <w:rsid w:val="00CF22CD"/>
    <w:rsid w:val="00CF3211"/>
    <w:rsid w:val="00CF4FFC"/>
    <w:rsid w:val="00CF6535"/>
    <w:rsid w:val="00D00D6F"/>
    <w:rsid w:val="00D05904"/>
    <w:rsid w:val="00D11140"/>
    <w:rsid w:val="00D1553D"/>
    <w:rsid w:val="00D1783A"/>
    <w:rsid w:val="00D17E74"/>
    <w:rsid w:val="00D21685"/>
    <w:rsid w:val="00D22033"/>
    <w:rsid w:val="00D22D38"/>
    <w:rsid w:val="00D24DAB"/>
    <w:rsid w:val="00D30F75"/>
    <w:rsid w:val="00D3187E"/>
    <w:rsid w:val="00D32CE0"/>
    <w:rsid w:val="00D336FE"/>
    <w:rsid w:val="00D40902"/>
    <w:rsid w:val="00D43EFC"/>
    <w:rsid w:val="00D4561D"/>
    <w:rsid w:val="00D465FA"/>
    <w:rsid w:val="00D52B92"/>
    <w:rsid w:val="00D57892"/>
    <w:rsid w:val="00D64384"/>
    <w:rsid w:val="00D65C82"/>
    <w:rsid w:val="00D71D9D"/>
    <w:rsid w:val="00D75999"/>
    <w:rsid w:val="00D77D8C"/>
    <w:rsid w:val="00D8041A"/>
    <w:rsid w:val="00D85982"/>
    <w:rsid w:val="00D90E75"/>
    <w:rsid w:val="00D964BF"/>
    <w:rsid w:val="00D97A3C"/>
    <w:rsid w:val="00D97E06"/>
    <w:rsid w:val="00DB14A1"/>
    <w:rsid w:val="00DB174B"/>
    <w:rsid w:val="00DB3F62"/>
    <w:rsid w:val="00DB47B7"/>
    <w:rsid w:val="00DB7110"/>
    <w:rsid w:val="00DB7FC4"/>
    <w:rsid w:val="00DC516E"/>
    <w:rsid w:val="00DC5772"/>
    <w:rsid w:val="00DC6E71"/>
    <w:rsid w:val="00DD2CAD"/>
    <w:rsid w:val="00DD507F"/>
    <w:rsid w:val="00DD6664"/>
    <w:rsid w:val="00DD6C94"/>
    <w:rsid w:val="00DE256D"/>
    <w:rsid w:val="00DE519C"/>
    <w:rsid w:val="00DE6F1C"/>
    <w:rsid w:val="00DF1B01"/>
    <w:rsid w:val="00DF4688"/>
    <w:rsid w:val="00DF7BDC"/>
    <w:rsid w:val="00E02FDE"/>
    <w:rsid w:val="00E03068"/>
    <w:rsid w:val="00E121FA"/>
    <w:rsid w:val="00E124B0"/>
    <w:rsid w:val="00E12701"/>
    <w:rsid w:val="00E13E83"/>
    <w:rsid w:val="00E20DBF"/>
    <w:rsid w:val="00E218BD"/>
    <w:rsid w:val="00E23DBF"/>
    <w:rsid w:val="00E248E8"/>
    <w:rsid w:val="00E30ECA"/>
    <w:rsid w:val="00E34E8D"/>
    <w:rsid w:val="00E41B88"/>
    <w:rsid w:val="00E431AE"/>
    <w:rsid w:val="00E43D1F"/>
    <w:rsid w:val="00E53BFF"/>
    <w:rsid w:val="00E56608"/>
    <w:rsid w:val="00E61B7F"/>
    <w:rsid w:val="00E67A9F"/>
    <w:rsid w:val="00E7233C"/>
    <w:rsid w:val="00E77F64"/>
    <w:rsid w:val="00E8040A"/>
    <w:rsid w:val="00E836A4"/>
    <w:rsid w:val="00E91D60"/>
    <w:rsid w:val="00E955C7"/>
    <w:rsid w:val="00E96CD8"/>
    <w:rsid w:val="00E97A93"/>
    <w:rsid w:val="00EA0F0D"/>
    <w:rsid w:val="00EA6F8A"/>
    <w:rsid w:val="00EB08AE"/>
    <w:rsid w:val="00EB2893"/>
    <w:rsid w:val="00EB3DB4"/>
    <w:rsid w:val="00EB4737"/>
    <w:rsid w:val="00EB69A2"/>
    <w:rsid w:val="00ED317D"/>
    <w:rsid w:val="00ED44B4"/>
    <w:rsid w:val="00ED66B9"/>
    <w:rsid w:val="00EE338B"/>
    <w:rsid w:val="00EE5299"/>
    <w:rsid w:val="00EE6DDB"/>
    <w:rsid w:val="00EF07FA"/>
    <w:rsid w:val="00EF1B4B"/>
    <w:rsid w:val="00EF35F8"/>
    <w:rsid w:val="00EF3636"/>
    <w:rsid w:val="00EF7365"/>
    <w:rsid w:val="00F009CD"/>
    <w:rsid w:val="00F04E20"/>
    <w:rsid w:val="00F069D8"/>
    <w:rsid w:val="00F07096"/>
    <w:rsid w:val="00F2006D"/>
    <w:rsid w:val="00F21035"/>
    <w:rsid w:val="00F214C2"/>
    <w:rsid w:val="00F21D87"/>
    <w:rsid w:val="00F25EB6"/>
    <w:rsid w:val="00F263B2"/>
    <w:rsid w:val="00F26AF6"/>
    <w:rsid w:val="00F27BF2"/>
    <w:rsid w:val="00F3022E"/>
    <w:rsid w:val="00F31527"/>
    <w:rsid w:val="00F3449A"/>
    <w:rsid w:val="00F411AA"/>
    <w:rsid w:val="00F42771"/>
    <w:rsid w:val="00F46048"/>
    <w:rsid w:val="00F510E0"/>
    <w:rsid w:val="00F55200"/>
    <w:rsid w:val="00F56FF1"/>
    <w:rsid w:val="00F60324"/>
    <w:rsid w:val="00F64C77"/>
    <w:rsid w:val="00F6610B"/>
    <w:rsid w:val="00F73054"/>
    <w:rsid w:val="00F84A75"/>
    <w:rsid w:val="00F97897"/>
    <w:rsid w:val="00FA2A7F"/>
    <w:rsid w:val="00FA32D5"/>
    <w:rsid w:val="00FA6107"/>
    <w:rsid w:val="00FA74DF"/>
    <w:rsid w:val="00FB0F9B"/>
    <w:rsid w:val="00FB23D7"/>
    <w:rsid w:val="00FB2C57"/>
    <w:rsid w:val="00FB3B79"/>
    <w:rsid w:val="00FB6355"/>
    <w:rsid w:val="00FB7BAC"/>
    <w:rsid w:val="00FC081D"/>
    <w:rsid w:val="00FC0C51"/>
    <w:rsid w:val="00FC157D"/>
    <w:rsid w:val="00FC3156"/>
    <w:rsid w:val="00FC66EF"/>
    <w:rsid w:val="00FD17EB"/>
    <w:rsid w:val="00FD616E"/>
    <w:rsid w:val="00FE1FF6"/>
    <w:rsid w:val="00FE2339"/>
    <w:rsid w:val="00FE30A6"/>
    <w:rsid w:val="00FE5A9F"/>
    <w:rsid w:val="00FF06A1"/>
    <w:rsid w:val="00FF27C6"/>
    <w:rsid w:val="00FF3AC5"/>
    <w:rsid w:val="00FF6024"/>
    <w:rsid w:val="00FF6E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29A"/>
    <w:rPr>
      <w:rFonts w:ascii="Times New Roman" w:hAnsi="Times New Roman" w:cs="Times New Roman"/>
      <w:lang w:eastAsia="de-DE"/>
    </w:rPr>
  </w:style>
  <w:style w:type="paragraph" w:styleId="berschrift1">
    <w:name w:val="heading 1"/>
    <w:basedOn w:val="Standard"/>
    <w:next w:val="Standard"/>
    <w:link w:val="berschrift1Zchn"/>
    <w:uiPriority w:val="9"/>
    <w:qFormat/>
    <w:rsid w:val="001E306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C3156"/>
    <w:pPr>
      <w:ind w:left="720"/>
      <w:contextualSpacing/>
    </w:pPr>
  </w:style>
  <w:style w:type="character" w:customStyle="1" w:styleId="berschrift1Zchn">
    <w:name w:val="Überschrift 1 Zchn"/>
    <w:basedOn w:val="Absatz-Standardschriftart"/>
    <w:link w:val="berschrift1"/>
    <w:uiPriority w:val="9"/>
    <w:rsid w:val="001E3067"/>
    <w:rPr>
      <w:rFonts w:asciiTheme="majorHAnsi" w:eastAsiaTheme="majorEastAsia" w:hAnsiTheme="majorHAnsi" w:cstheme="majorBidi"/>
      <w:color w:val="2F5496" w:themeColor="accent1" w:themeShade="BF"/>
      <w:sz w:val="32"/>
      <w:szCs w:val="32"/>
    </w:rPr>
  </w:style>
  <w:style w:type="character" w:styleId="Hyperlink">
    <w:name w:val="Hyperlink"/>
    <w:basedOn w:val="Absatz-Standardschriftart"/>
    <w:uiPriority w:val="99"/>
    <w:unhideWhenUsed/>
    <w:rsid w:val="001E3067"/>
    <w:rPr>
      <w:color w:val="0563C1" w:themeColor="hyperlink"/>
      <w:u w:val="single"/>
    </w:rPr>
  </w:style>
  <w:style w:type="character" w:styleId="BesuchterHyperlink">
    <w:name w:val="FollowedHyperlink"/>
    <w:basedOn w:val="Absatz-Standardschriftart"/>
    <w:uiPriority w:val="99"/>
    <w:semiHidden/>
    <w:unhideWhenUsed/>
    <w:rsid w:val="001E3067"/>
    <w:rPr>
      <w:color w:val="954F72" w:themeColor="followedHyperlink"/>
      <w:u w:val="single"/>
    </w:rPr>
  </w:style>
  <w:style w:type="character" w:styleId="Hervorhebung">
    <w:name w:val="Emphasis"/>
    <w:basedOn w:val="Absatz-Standardschriftart"/>
    <w:uiPriority w:val="20"/>
    <w:qFormat/>
    <w:rsid w:val="00513D77"/>
    <w:rPr>
      <w:i/>
      <w:iCs/>
    </w:rPr>
  </w:style>
  <w:style w:type="paragraph" w:styleId="Kommentartext">
    <w:name w:val="annotation text"/>
    <w:basedOn w:val="Standard"/>
    <w:link w:val="KommentartextZchn"/>
    <w:uiPriority w:val="99"/>
    <w:unhideWhenUsed/>
    <w:rsid w:val="004638F9"/>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4638F9"/>
  </w:style>
  <w:style w:type="character" w:styleId="Kommentarzeichen">
    <w:name w:val="annotation reference"/>
    <w:basedOn w:val="Absatz-Standardschriftart"/>
    <w:uiPriority w:val="99"/>
    <w:semiHidden/>
    <w:unhideWhenUsed/>
    <w:rsid w:val="00540A8D"/>
    <w:rPr>
      <w:sz w:val="18"/>
      <w:szCs w:val="18"/>
    </w:rPr>
  </w:style>
  <w:style w:type="paragraph" w:styleId="Kommentarthema">
    <w:name w:val="annotation subject"/>
    <w:basedOn w:val="Kommentartext"/>
    <w:next w:val="Kommentartext"/>
    <w:link w:val="KommentarthemaZchn"/>
    <w:uiPriority w:val="99"/>
    <w:semiHidden/>
    <w:unhideWhenUsed/>
    <w:rsid w:val="00540A8D"/>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540A8D"/>
    <w:rPr>
      <w:rFonts w:ascii="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540A8D"/>
    <w:rPr>
      <w:sz w:val="18"/>
      <w:szCs w:val="18"/>
    </w:rPr>
  </w:style>
  <w:style w:type="character" w:customStyle="1" w:styleId="SprechblasentextZchn">
    <w:name w:val="Sprechblasentext Zchn"/>
    <w:basedOn w:val="Absatz-Standardschriftart"/>
    <w:link w:val="Sprechblasentext"/>
    <w:uiPriority w:val="99"/>
    <w:semiHidden/>
    <w:rsid w:val="00540A8D"/>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510E0"/>
    <w:pPr>
      <w:tabs>
        <w:tab w:val="center" w:pos="4153"/>
        <w:tab w:val="right" w:pos="8306"/>
      </w:tabs>
    </w:pPr>
    <w:rPr>
      <w:rFonts w:asciiTheme="minorHAnsi" w:eastAsiaTheme="minorEastAsia" w:hAnsiTheme="minorHAnsi" w:cstheme="minorBidi"/>
      <w:lang w:eastAsia="en-US"/>
    </w:rPr>
  </w:style>
  <w:style w:type="character" w:customStyle="1" w:styleId="KopfzeileZchn">
    <w:name w:val="Kopfzeile Zchn"/>
    <w:basedOn w:val="Absatz-Standardschriftart"/>
    <w:link w:val="Kopfzeile"/>
    <w:uiPriority w:val="99"/>
    <w:rsid w:val="00F510E0"/>
    <w:rPr>
      <w:rFonts w:eastAsiaTheme="minorEastAsia"/>
    </w:rPr>
  </w:style>
  <w:style w:type="paragraph" w:styleId="Fuzeile">
    <w:name w:val="footer"/>
    <w:basedOn w:val="Standard"/>
    <w:link w:val="FuzeileZchn"/>
    <w:uiPriority w:val="99"/>
    <w:unhideWhenUsed/>
    <w:rsid w:val="00F510E0"/>
    <w:pPr>
      <w:tabs>
        <w:tab w:val="center" w:pos="4153"/>
        <w:tab w:val="right" w:pos="8306"/>
      </w:tabs>
    </w:pPr>
    <w:rPr>
      <w:rFonts w:asciiTheme="minorHAnsi" w:eastAsiaTheme="minorEastAsia" w:hAnsiTheme="minorHAnsi" w:cstheme="minorBidi"/>
      <w:lang w:eastAsia="en-US"/>
    </w:rPr>
  </w:style>
  <w:style w:type="character" w:customStyle="1" w:styleId="FuzeileZchn">
    <w:name w:val="Fußzeile Zchn"/>
    <w:basedOn w:val="Absatz-Standardschriftart"/>
    <w:link w:val="Fuzeile"/>
    <w:uiPriority w:val="99"/>
    <w:rsid w:val="00F510E0"/>
    <w:rPr>
      <w:rFonts w:eastAsiaTheme="minorEastAsia"/>
    </w:rPr>
  </w:style>
  <w:style w:type="paragraph" w:customStyle="1" w:styleId="p1">
    <w:name w:val="p1"/>
    <w:basedOn w:val="Standard"/>
    <w:rsid w:val="006E376D"/>
    <w:rPr>
      <w:rFonts w:ascii="Helvetica" w:hAnsi="Helvetica"/>
      <w:sz w:val="20"/>
      <w:szCs w:val="20"/>
    </w:rPr>
  </w:style>
  <w:style w:type="paragraph" w:styleId="berarbeitung">
    <w:name w:val="Revision"/>
    <w:hidden/>
    <w:uiPriority w:val="99"/>
    <w:semiHidden/>
    <w:rsid w:val="00F04E20"/>
    <w:rPr>
      <w:rFonts w:ascii="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5B05C7"/>
    <w:rPr>
      <w:color w:val="808080"/>
      <w:shd w:val="clear" w:color="auto" w:fill="E6E6E6"/>
    </w:rPr>
  </w:style>
  <w:style w:type="character" w:customStyle="1" w:styleId="NichtaufgelsteErwhnung2">
    <w:name w:val="Nicht aufgelöste Erwähnung2"/>
    <w:basedOn w:val="Absatz-Standardschriftart"/>
    <w:uiPriority w:val="99"/>
    <w:semiHidden/>
    <w:unhideWhenUsed/>
    <w:rsid w:val="00D17E7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26144">
      <w:bodyDiv w:val="1"/>
      <w:marLeft w:val="0"/>
      <w:marRight w:val="0"/>
      <w:marTop w:val="0"/>
      <w:marBottom w:val="0"/>
      <w:divBdr>
        <w:top w:val="none" w:sz="0" w:space="0" w:color="auto"/>
        <w:left w:val="none" w:sz="0" w:space="0" w:color="auto"/>
        <w:bottom w:val="none" w:sz="0" w:space="0" w:color="auto"/>
        <w:right w:val="none" w:sz="0" w:space="0" w:color="auto"/>
      </w:divBdr>
    </w:div>
    <w:div w:id="62873454">
      <w:bodyDiv w:val="1"/>
      <w:marLeft w:val="0"/>
      <w:marRight w:val="0"/>
      <w:marTop w:val="0"/>
      <w:marBottom w:val="0"/>
      <w:divBdr>
        <w:top w:val="none" w:sz="0" w:space="0" w:color="auto"/>
        <w:left w:val="none" w:sz="0" w:space="0" w:color="auto"/>
        <w:bottom w:val="none" w:sz="0" w:space="0" w:color="auto"/>
        <w:right w:val="none" w:sz="0" w:space="0" w:color="auto"/>
      </w:divBdr>
    </w:div>
    <w:div w:id="369695431">
      <w:bodyDiv w:val="1"/>
      <w:marLeft w:val="0"/>
      <w:marRight w:val="0"/>
      <w:marTop w:val="0"/>
      <w:marBottom w:val="0"/>
      <w:divBdr>
        <w:top w:val="none" w:sz="0" w:space="0" w:color="auto"/>
        <w:left w:val="none" w:sz="0" w:space="0" w:color="auto"/>
        <w:bottom w:val="none" w:sz="0" w:space="0" w:color="auto"/>
        <w:right w:val="none" w:sz="0" w:space="0" w:color="auto"/>
      </w:divBdr>
    </w:div>
    <w:div w:id="391197107">
      <w:bodyDiv w:val="1"/>
      <w:marLeft w:val="0"/>
      <w:marRight w:val="0"/>
      <w:marTop w:val="0"/>
      <w:marBottom w:val="0"/>
      <w:divBdr>
        <w:top w:val="none" w:sz="0" w:space="0" w:color="auto"/>
        <w:left w:val="none" w:sz="0" w:space="0" w:color="auto"/>
        <w:bottom w:val="none" w:sz="0" w:space="0" w:color="auto"/>
        <w:right w:val="none" w:sz="0" w:space="0" w:color="auto"/>
      </w:divBdr>
    </w:div>
    <w:div w:id="483471859">
      <w:bodyDiv w:val="1"/>
      <w:marLeft w:val="0"/>
      <w:marRight w:val="0"/>
      <w:marTop w:val="0"/>
      <w:marBottom w:val="0"/>
      <w:divBdr>
        <w:top w:val="none" w:sz="0" w:space="0" w:color="auto"/>
        <w:left w:val="none" w:sz="0" w:space="0" w:color="auto"/>
        <w:bottom w:val="none" w:sz="0" w:space="0" w:color="auto"/>
        <w:right w:val="none" w:sz="0" w:space="0" w:color="auto"/>
      </w:divBdr>
    </w:div>
    <w:div w:id="572931998">
      <w:bodyDiv w:val="1"/>
      <w:marLeft w:val="0"/>
      <w:marRight w:val="0"/>
      <w:marTop w:val="0"/>
      <w:marBottom w:val="0"/>
      <w:divBdr>
        <w:top w:val="none" w:sz="0" w:space="0" w:color="auto"/>
        <w:left w:val="none" w:sz="0" w:space="0" w:color="auto"/>
        <w:bottom w:val="none" w:sz="0" w:space="0" w:color="auto"/>
        <w:right w:val="none" w:sz="0" w:space="0" w:color="auto"/>
      </w:divBdr>
    </w:div>
    <w:div w:id="706875899">
      <w:bodyDiv w:val="1"/>
      <w:marLeft w:val="0"/>
      <w:marRight w:val="0"/>
      <w:marTop w:val="0"/>
      <w:marBottom w:val="0"/>
      <w:divBdr>
        <w:top w:val="none" w:sz="0" w:space="0" w:color="auto"/>
        <w:left w:val="none" w:sz="0" w:space="0" w:color="auto"/>
        <w:bottom w:val="none" w:sz="0" w:space="0" w:color="auto"/>
        <w:right w:val="none" w:sz="0" w:space="0" w:color="auto"/>
      </w:divBdr>
    </w:div>
    <w:div w:id="712658109">
      <w:bodyDiv w:val="1"/>
      <w:marLeft w:val="0"/>
      <w:marRight w:val="0"/>
      <w:marTop w:val="0"/>
      <w:marBottom w:val="0"/>
      <w:divBdr>
        <w:top w:val="none" w:sz="0" w:space="0" w:color="auto"/>
        <w:left w:val="none" w:sz="0" w:space="0" w:color="auto"/>
        <w:bottom w:val="none" w:sz="0" w:space="0" w:color="auto"/>
        <w:right w:val="none" w:sz="0" w:space="0" w:color="auto"/>
      </w:divBdr>
    </w:div>
    <w:div w:id="801390219">
      <w:bodyDiv w:val="1"/>
      <w:marLeft w:val="0"/>
      <w:marRight w:val="0"/>
      <w:marTop w:val="0"/>
      <w:marBottom w:val="0"/>
      <w:divBdr>
        <w:top w:val="none" w:sz="0" w:space="0" w:color="auto"/>
        <w:left w:val="none" w:sz="0" w:space="0" w:color="auto"/>
        <w:bottom w:val="none" w:sz="0" w:space="0" w:color="auto"/>
        <w:right w:val="none" w:sz="0" w:space="0" w:color="auto"/>
      </w:divBdr>
    </w:div>
    <w:div w:id="872766904">
      <w:bodyDiv w:val="1"/>
      <w:marLeft w:val="0"/>
      <w:marRight w:val="0"/>
      <w:marTop w:val="0"/>
      <w:marBottom w:val="0"/>
      <w:divBdr>
        <w:top w:val="none" w:sz="0" w:space="0" w:color="auto"/>
        <w:left w:val="none" w:sz="0" w:space="0" w:color="auto"/>
        <w:bottom w:val="none" w:sz="0" w:space="0" w:color="auto"/>
        <w:right w:val="none" w:sz="0" w:space="0" w:color="auto"/>
      </w:divBdr>
    </w:div>
    <w:div w:id="986544802">
      <w:bodyDiv w:val="1"/>
      <w:marLeft w:val="0"/>
      <w:marRight w:val="0"/>
      <w:marTop w:val="0"/>
      <w:marBottom w:val="0"/>
      <w:divBdr>
        <w:top w:val="none" w:sz="0" w:space="0" w:color="auto"/>
        <w:left w:val="none" w:sz="0" w:space="0" w:color="auto"/>
        <w:bottom w:val="none" w:sz="0" w:space="0" w:color="auto"/>
        <w:right w:val="none" w:sz="0" w:space="0" w:color="auto"/>
      </w:divBdr>
    </w:div>
    <w:div w:id="1007561568">
      <w:bodyDiv w:val="1"/>
      <w:marLeft w:val="0"/>
      <w:marRight w:val="0"/>
      <w:marTop w:val="0"/>
      <w:marBottom w:val="0"/>
      <w:divBdr>
        <w:top w:val="none" w:sz="0" w:space="0" w:color="auto"/>
        <w:left w:val="none" w:sz="0" w:space="0" w:color="auto"/>
        <w:bottom w:val="none" w:sz="0" w:space="0" w:color="auto"/>
        <w:right w:val="none" w:sz="0" w:space="0" w:color="auto"/>
      </w:divBdr>
    </w:div>
    <w:div w:id="1127430539">
      <w:bodyDiv w:val="1"/>
      <w:marLeft w:val="0"/>
      <w:marRight w:val="0"/>
      <w:marTop w:val="0"/>
      <w:marBottom w:val="0"/>
      <w:divBdr>
        <w:top w:val="none" w:sz="0" w:space="0" w:color="auto"/>
        <w:left w:val="none" w:sz="0" w:space="0" w:color="auto"/>
        <w:bottom w:val="none" w:sz="0" w:space="0" w:color="auto"/>
        <w:right w:val="none" w:sz="0" w:space="0" w:color="auto"/>
      </w:divBdr>
      <w:divsChild>
        <w:div w:id="874656817">
          <w:marLeft w:val="0"/>
          <w:marRight w:val="0"/>
          <w:marTop w:val="450"/>
          <w:marBottom w:val="0"/>
          <w:divBdr>
            <w:top w:val="none" w:sz="0" w:space="0" w:color="auto"/>
            <w:left w:val="none" w:sz="0" w:space="0" w:color="auto"/>
            <w:bottom w:val="none" w:sz="0" w:space="0" w:color="auto"/>
            <w:right w:val="none" w:sz="0" w:space="0" w:color="auto"/>
          </w:divBdr>
        </w:div>
      </w:divsChild>
    </w:div>
    <w:div w:id="1162087018">
      <w:bodyDiv w:val="1"/>
      <w:marLeft w:val="0"/>
      <w:marRight w:val="0"/>
      <w:marTop w:val="0"/>
      <w:marBottom w:val="0"/>
      <w:divBdr>
        <w:top w:val="none" w:sz="0" w:space="0" w:color="auto"/>
        <w:left w:val="none" w:sz="0" w:space="0" w:color="auto"/>
        <w:bottom w:val="none" w:sz="0" w:space="0" w:color="auto"/>
        <w:right w:val="none" w:sz="0" w:space="0" w:color="auto"/>
      </w:divBdr>
    </w:div>
    <w:div w:id="1248074819">
      <w:bodyDiv w:val="1"/>
      <w:marLeft w:val="0"/>
      <w:marRight w:val="0"/>
      <w:marTop w:val="0"/>
      <w:marBottom w:val="0"/>
      <w:divBdr>
        <w:top w:val="none" w:sz="0" w:space="0" w:color="auto"/>
        <w:left w:val="none" w:sz="0" w:space="0" w:color="auto"/>
        <w:bottom w:val="none" w:sz="0" w:space="0" w:color="auto"/>
        <w:right w:val="none" w:sz="0" w:space="0" w:color="auto"/>
      </w:divBdr>
    </w:div>
    <w:div w:id="1332298696">
      <w:bodyDiv w:val="1"/>
      <w:marLeft w:val="0"/>
      <w:marRight w:val="0"/>
      <w:marTop w:val="0"/>
      <w:marBottom w:val="0"/>
      <w:divBdr>
        <w:top w:val="none" w:sz="0" w:space="0" w:color="auto"/>
        <w:left w:val="none" w:sz="0" w:space="0" w:color="auto"/>
        <w:bottom w:val="none" w:sz="0" w:space="0" w:color="auto"/>
        <w:right w:val="none" w:sz="0" w:space="0" w:color="auto"/>
      </w:divBdr>
    </w:div>
    <w:div w:id="1338114093">
      <w:bodyDiv w:val="1"/>
      <w:marLeft w:val="0"/>
      <w:marRight w:val="0"/>
      <w:marTop w:val="0"/>
      <w:marBottom w:val="0"/>
      <w:divBdr>
        <w:top w:val="none" w:sz="0" w:space="0" w:color="auto"/>
        <w:left w:val="none" w:sz="0" w:space="0" w:color="auto"/>
        <w:bottom w:val="none" w:sz="0" w:space="0" w:color="auto"/>
        <w:right w:val="none" w:sz="0" w:space="0" w:color="auto"/>
      </w:divBdr>
    </w:div>
    <w:div w:id="1411199740">
      <w:bodyDiv w:val="1"/>
      <w:marLeft w:val="0"/>
      <w:marRight w:val="0"/>
      <w:marTop w:val="0"/>
      <w:marBottom w:val="0"/>
      <w:divBdr>
        <w:top w:val="none" w:sz="0" w:space="0" w:color="auto"/>
        <w:left w:val="none" w:sz="0" w:space="0" w:color="auto"/>
        <w:bottom w:val="none" w:sz="0" w:space="0" w:color="auto"/>
        <w:right w:val="none" w:sz="0" w:space="0" w:color="auto"/>
      </w:divBdr>
      <w:divsChild>
        <w:div w:id="747072425">
          <w:marLeft w:val="0"/>
          <w:marRight w:val="0"/>
          <w:marTop w:val="450"/>
          <w:marBottom w:val="0"/>
          <w:divBdr>
            <w:top w:val="none" w:sz="0" w:space="0" w:color="auto"/>
            <w:left w:val="none" w:sz="0" w:space="0" w:color="auto"/>
            <w:bottom w:val="none" w:sz="0" w:space="0" w:color="auto"/>
            <w:right w:val="none" w:sz="0" w:space="0" w:color="auto"/>
          </w:divBdr>
        </w:div>
      </w:divsChild>
    </w:div>
    <w:div w:id="1471555686">
      <w:bodyDiv w:val="1"/>
      <w:marLeft w:val="0"/>
      <w:marRight w:val="0"/>
      <w:marTop w:val="0"/>
      <w:marBottom w:val="0"/>
      <w:divBdr>
        <w:top w:val="none" w:sz="0" w:space="0" w:color="auto"/>
        <w:left w:val="none" w:sz="0" w:space="0" w:color="auto"/>
        <w:bottom w:val="none" w:sz="0" w:space="0" w:color="auto"/>
        <w:right w:val="none" w:sz="0" w:space="0" w:color="auto"/>
      </w:divBdr>
    </w:div>
    <w:div w:id="1498881863">
      <w:bodyDiv w:val="1"/>
      <w:marLeft w:val="0"/>
      <w:marRight w:val="0"/>
      <w:marTop w:val="0"/>
      <w:marBottom w:val="0"/>
      <w:divBdr>
        <w:top w:val="none" w:sz="0" w:space="0" w:color="auto"/>
        <w:left w:val="none" w:sz="0" w:space="0" w:color="auto"/>
        <w:bottom w:val="none" w:sz="0" w:space="0" w:color="auto"/>
        <w:right w:val="none" w:sz="0" w:space="0" w:color="auto"/>
      </w:divBdr>
    </w:div>
    <w:div w:id="1513258628">
      <w:bodyDiv w:val="1"/>
      <w:marLeft w:val="0"/>
      <w:marRight w:val="0"/>
      <w:marTop w:val="0"/>
      <w:marBottom w:val="0"/>
      <w:divBdr>
        <w:top w:val="none" w:sz="0" w:space="0" w:color="auto"/>
        <w:left w:val="none" w:sz="0" w:space="0" w:color="auto"/>
        <w:bottom w:val="none" w:sz="0" w:space="0" w:color="auto"/>
        <w:right w:val="none" w:sz="0" w:space="0" w:color="auto"/>
      </w:divBdr>
    </w:div>
    <w:div w:id="1535576078">
      <w:bodyDiv w:val="1"/>
      <w:marLeft w:val="0"/>
      <w:marRight w:val="0"/>
      <w:marTop w:val="0"/>
      <w:marBottom w:val="0"/>
      <w:divBdr>
        <w:top w:val="none" w:sz="0" w:space="0" w:color="auto"/>
        <w:left w:val="none" w:sz="0" w:space="0" w:color="auto"/>
        <w:bottom w:val="none" w:sz="0" w:space="0" w:color="auto"/>
        <w:right w:val="none" w:sz="0" w:space="0" w:color="auto"/>
      </w:divBdr>
    </w:div>
    <w:div w:id="1607301140">
      <w:bodyDiv w:val="1"/>
      <w:marLeft w:val="0"/>
      <w:marRight w:val="0"/>
      <w:marTop w:val="0"/>
      <w:marBottom w:val="0"/>
      <w:divBdr>
        <w:top w:val="none" w:sz="0" w:space="0" w:color="auto"/>
        <w:left w:val="none" w:sz="0" w:space="0" w:color="auto"/>
        <w:bottom w:val="none" w:sz="0" w:space="0" w:color="auto"/>
        <w:right w:val="none" w:sz="0" w:space="0" w:color="auto"/>
      </w:divBdr>
    </w:div>
    <w:div w:id="1637686702">
      <w:bodyDiv w:val="1"/>
      <w:marLeft w:val="0"/>
      <w:marRight w:val="0"/>
      <w:marTop w:val="0"/>
      <w:marBottom w:val="0"/>
      <w:divBdr>
        <w:top w:val="none" w:sz="0" w:space="0" w:color="auto"/>
        <w:left w:val="none" w:sz="0" w:space="0" w:color="auto"/>
        <w:bottom w:val="none" w:sz="0" w:space="0" w:color="auto"/>
        <w:right w:val="none" w:sz="0" w:space="0" w:color="auto"/>
      </w:divBdr>
    </w:div>
    <w:div w:id="1658533321">
      <w:bodyDiv w:val="1"/>
      <w:marLeft w:val="0"/>
      <w:marRight w:val="0"/>
      <w:marTop w:val="0"/>
      <w:marBottom w:val="0"/>
      <w:divBdr>
        <w:top w:val="none" w:sz="0" w:space="0" w:color="auto"/>
        <w:left w:val="none" w:sz="0" w:space="0" w:color="auto"/>
        <w:bottom w:val="none" w:sz="0" w:space="0" w:color="auto"/>
        <w:right w:val="none" w:sz="0" w:space="0" w:color="auto"/>
      </w:divBdr>
    </w:div>
    <w:div w:id="1789734480">
      <w:bodyDiv w:val="1"/>
      <w:marLeft w:val="0"/>
      <w:marRight w:val="0"/>
      <w:marTop w:val="0"/>
      <w:marBottom w:val="0"/>
      <w:divBdr>
        <w:top w:val="none" w:sz="0" w:space="0" w:color="auto"/>
        <w:left w:val="none" w:sz="0" w:space="0" w:color="auto"/>
        <w:bottom w:val="none" w:sz="0" w:space="0" w:color="auto"/>
        <w:right w:val="none" w:sz="0" w:space="0" w:color="auto"/>
      </w:divBdr>
    </w:div>
    <w:div w:id="1815677080">
      <w:bodyDiv w:val="1"/>
      <w:marLeft w:val="0"/>
      <w:marRight w:val="0"/>
      <w:marTop w:val="0"/>
      <w:marBottom w:val="0"/>
      <w:divBdr>
        <w:top w:val="none" w:sz="0" w:space="0" w:color="auto"/>
        <w:left w:val="none" w:sz="0" w:space="0" w:color="auto"/>
        <w:bottom w:val="none" w:sz="0" w:space="0" w:color="auto"/>
        <w:right w:val="none" w:sz="0" w:space="0" w:color="auto"/>
      </w:divBdr>
    </w:div>
    <w:div w:id="1924756725">
      <w:bodyDiv w:val="1"/>
      <w:marLeft w:val="0"/>
      <w:marRight w:val="0"/>
      <w:marTop w:val="0"/>
      <w:marBottom w:val="0"/>
      <w:divBdr>
        <w:top w:val="none" w:sz="0" w:space="0" w:color="auto"/>
        <w:left w:val="none" w:sz="0" w:space="0" w:color="auto"/>
        <w:bottom w:val="none" w:sz="0" w:space="0" w:color="auto"/>
        <w:right w:val="none" w:sz="0" w:space="0" w:color="auto"/>
      </w:divBdr>
    </w:div>
    <w:div w:id="2071463586">
      <w:bodyDiv w:val="1"/>
      <w:marLeft w:val="0"/>
      <w:marRight w:val="0"/>
      <w:marTop w:val="0"/>
      <w:marBottom w:val="0"/>
      <w:divBdr>
        <w:top w:val="none" w:sz="0" w:space="0" w:color="auto"/>
        <w:left w:val="none" w:sz="0" w:space="0" w:color="auto"/>
        <w:bottom w:val="none" w:sz="0" w:space="0" w:color="auto"/>
        <w:right w:val="none" w:sz="0" w:space="0" w:color="auto"/>
      </w:divBdr>
    </w:div>
    <w:div w:id="2075807983">
      <w:bodyDiv w:val="1"/>
      <w:marLeft w:val="0"/>
      <w:marRight w:val="0"/>
      <w:marTop w:val="0"/>
      <w:marBottom w:val="0"/>
      <w:divBdr>
        <w:top w:val="none" w:sz="0" w:space="0" w:color="auto"/>
        <w:left w:val="none" w:sz="0" w:space="0" w:color="auto"/>
        <w:bottom w:val="none" w:sz="0" w:space="0" w:color="auto"/>
        <w:right w:val="none" w:sz="0" w:space="0" w:color="auto"/>
      </w:divBdr>
      <w:divsChild>
        <w:div w:id="336226920">
          <w:marLeft w:val="0"/>
          <w:marRight w:val="0"/>
          <w:marTop w:val="0"/>
          <w:marBottom w:val="0"/>
          <w:divBdr>
            <w:top w:val="single" w:sz="48" w:space="31" w:color="77B756"/>
            <w:left w:val="none" w:sz="0" w:space="0" w:color="auto"/>
            <w:bottom w:val="none" w:sz="0" w:space="0" w:color="auto"/>
            <w:right w:val="none" w:sz="0" w:space="0" w:color="auto"/>
          </w:divBdr>
          <w:divsChild>
            <w:div w:id="1268586722">
              <w:marLeft w:val="0"/>
              <w:marRight w:val="0"/>
              <w:marTop w:val="0"/>
              <w:marBottom w:val="0"/>
              <w:divBdr>
                <w:top w:val="none" w:sz="0" w:space="0" w:color="auto"/>
                <w:left w:val="none" w:sz="0" w:space="0" w:color="auto"/>
                <w:bottom w:val="none" w:sz="0" w:space="0" w:color="auto"/>
                <w:right w:val="none" w:sz="0" w:space="0" w:color="auto"/>
              </w:divBdr>
              <w:divsChild>
                <w:div w:id="508570636">
                  <w:marLeft w:val="0"/>
                  <w:marRight w:val="0"/>
                  <w:marTop w:val="0"/>
                  <w:marBottom w:val="0"/>
                  <w:divBdr>
                    <w:top w:val="none" w:sz="0" w:space="0" w:color="auto"/>
                    <w:left w:val="none" w:sz="0" w:space="0" w:color="auto"/>
                    <w:bottom w:val="none" w:sz="0" w:space="0" w:color="auto"/>
                    <w:right w:val="none" w:sz="0" w:space="0" w:color="auto"/>
                  </w:divBdr>
                  <w:divsChild>
                    <w:div w:id="1559244576">
                      <w:marLeft w:val="0"/>
                      <w:marRight w:val="0"/>
                      <w:marTop w:val="0"/>
                      <w:marBottom w:val="0"/>
                      <w:divBdr>
                        <w:top w:val="none" w:sz="0" w:space="0" w:color="auto"/>
                        <w:left w:val="none" w:sz="0" w:space="0" w:color="auto"/>
                        <w:bottom w:val="none" w:sz="0" w:space="0" w:color="auto"/>
                        <w:right w:val="none" w:sz="0" w:space="0" w:color="auto"/>
                      </w:divBdr>
                    </w:div>
                    <w:div w:id="1660109558">
                      <w:marLeft w:val="0"/>
                      <w:marRight w:val="0"/>
                      <w:marTop w:val="0"/>
                      <w:marBottom w:val="0"/>
                      <w:divBdr>
                        <w:top w:val="none" w:sz="0" w:space="0" w:color="auto"/>
                        <w:left w:val="none" w:sz="0" w:space="0" w:color="auto"/>
                        <w:bottom w:val="none" w:sz="0" w:space="0" w:color="auto"/>
                        <w:right w:val="none" w:sz="0" w:space="0" w:color="auto"/>
                      </w:divBdr>
                    </w:div>
                    <w:div w:id="1984196157">
                      <w:marLeft w:val="0"/>
                      <w:marRight w:val="0"/>
                      <w:marTop w:val="0"/>
                      <w:marBottom w:val="0"/>
                      <w:divBdr>
                        <w:top w:val="none" w:sz="0" w:space="0" w:color="auto"/>
                        <w:left w:val="none" w:sz="0" w:space="0" w:color="auto"/>
                        <w:bottom w:val="none" w:sz="0" w:space="0" w:color="auto"/>
                        <w:right w:val="none" w:sz="0" w:space="0" w:color="auto"/>
                      </w:divBdr>
                    </w:div>
                    <w:div w:id="116701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855601">
          <w:marLeft w:val="0"/>
          <w:marRight w:val="0"/>
          <w:marTop w:val="0"/>
          <w:marBottom w:val="0"/>
          <w:divBdr>
            <w:top w:val="single" w:sz="48" w:space="31" w:color="E53440"/>
            <w:left w:val="none" w:sz="0" w:space="0" w:color="auto"/>
            <w:bottom w:val="none" w:sz="0" w:space="0" w:color="auto"/>
            <w:right w:val="none" w:sz="0" w:space="0" w:color="auto"/>
          </w:divBdr>
          <w:divsChild>
            <w:div w:id="1301881747">
              <w:marLeft w:val="0"/>
              <w:marRight w:val="0"/>
              <w:marTop w:val="0"/>
              <w:marBottom w:val="0"/>
              <w:divBdr>
                <w:top w:val="none" w:sz="0" w:space="0" w:color="auto"/>
                <w:left w:val="none" w:sz="0" w:space="0" w:color="auto"/>
                <w:bottom w:val="none" w:sz="0" w:space="0" w:color="auto"/>
                <w:right w:val="none" w:sz="0" w:space="0" w:color="auto"/>
              </w:divBdr>
              <w:divsChild>
                <w:div w:id="887227843">
                  <w:marLeft w:val="0"/>
                  <w:marRight w:val="0"/>
                  <w:marTop w:val="0"/>
                  <w:marBottom w:val="0"/>
                  <w:divBdr>
                    <w:top w:val="none" w:sz="0" w:space="0" w:color="auto"/>
                    <w:left w:val="none" w:sz="0" w:space="0" w:color="auto"/>
                    <w:bottom w:val="none" w:sz="0" w:space="0" w:color="auto"/>
                    <w:right w:val="none" w:sz="0" w:space="0" w:color="auto"/>
                  </w:divBdr>
                </w:div>
                <w:div w:id="305672184">
                  <w:marLeft w:val="0"/>
                  <w:marRight w:val="0"/>
                  <w:marTop w:val="0"/>
                  <w:marBottom w:val="0"/>
                  <w:divBdr>
                    <w:top w:val="none" w:sz="0" w:space="0" w:color="auto"/>
                    <w:left w:val="none" w:sz="0" w:space="0" w:color="auto"/>
                    <w:bottom w:val="none" w:sz="0" w:space="0" w:color="auto"/>
                    <w:right w:val="none" w:sz="0" w:space="0" w:color="auto"/>
                  </w:divBdr>
                </w:div>
                <w:div w:id="1324318267">
                  <w:marLeft w:val="0"/>
                  <w:marRight w:val="0"/>
                  <w:marTop w:val="0"/>
                  <w:marBottom w:val="0"/>
                  <w:divBdr>
                    <w:top w:val="none" w:sz="0" w:space="0" w:color="auto"/>
                    <w:left w:val="none" w:sz="0" w:space="0" w:color="auto"/>
                    <w:bottom w:val="none" w:sz="0" w:space="0" w:color="auto"/>
                    <w:right w:val="none" w:sz="0" w:space="0" w:color="auto"/>
                  </w:divBdr>
                </w:div>
                <w:div w:id="105659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2520">
          <w:marLeft w:val="0"/>
          <w:marRight w:val="0"/>
          <w:marTop w:val="0"/>
          <w:marBottom w:val="0"/>
          <w:divBdr>
            <w:top w:val="single" w:sz="48" w:space="31" w:color="009BD5"/>
            <w:left w:val="none" w:sz="0" w:space="0" w:color="auto"/>
            <w:bottom w:val="none" w:sz="0" w:space="0" w:color="auto"/>
            <w:right w:val="none" w:sz="0" w:space="0" w:color="auto"/>
          </w:divBdr>
          <w:divsChild>
            <w:div w:id="1531185587">
              <w:marLeft w:val="0"/>
              <w:marRight w:val="0"/>
              <w:marTop w:val="0"/>
              <w:marBottom w:val="0"/>
              <w:divBdr>
                <w:top w:val="none" w:sz="0" w:space="0" w:color="auto"/>
                <w:left w:val="none" w:sz="0" w:space="0" w:color="auto"/>
                <w:bottom w:val="none" w:sz="0" w:space="0" w:color="auto"/>
                <w:right w:val="none" w:sz="0" w:space="0" w:color="auto"/>
              </w:divBdr>
              <w:divsChild>
                <w:div w:id="812603698">
                  <w:marLeft w:val="0"/>
                  <w:marRight w:val="0"/>
                  <w:marTop w:val="0"/>
                  <w:marBottom w:val="0"/>
                  <w:divBdr>
                    <w:top w:val="none" w:sz="0" w:space="0" w:color="auto"/>
                    <w:left w:val="none" w:sz="0" w:space="0" w:color="auto"/>
                    <w:bottom w:val="none" w:sz="0" w:space="0" w:color="auto"/>
                    <w:right w:val="none" w:sz="0" w:space="0" w:color="auto"/>
                  </w:divBdr>
                </w:div>
                <w:div w:id="1885559925">
                  <w:marLeft w:val="0"/>
                  <w:marRight w:val="0"/>
                  <w:marTop w:val="0"/>
                  <w:marBottom w:val="0"/>
                  <w:divBdr>
                    <w:top w:val="none" w:sz="0" w:space="0" w:color="auto"/>
                    <w:left w:val="none" w:sz="0" w:space="0" w:color="auto"/>
                    <w:bottom w:val="none" w:sz="0" w:space="0" w:color="auto"/>
                    <w:right w:val="none" w:sz="0" w:space="0" w:color="auto"/>
                  </w:divBdr>
                </w:div>
                <w:div w:id="363989489">
                  <w:marLeft w:val="0"/>
                  <w:marRight w:val="0"/>
                  <w:marTop w:val="0"/>
                  <w:marBottom w:val="0"/>
                  <w:divBdr>
                    <w:top w:val="none" w:sz="0" w:space="0" w:color="auto"/>
                    <w:left w:val="none" w:sz="0" w:space="0" w:color="auto"/>
                    <w:bottom w:val="none" w:sz="0" w:space="0" w:color="auto"/>
                    <w:right w:val="none" w:sz="0" w:space="0" w:color="auto"/>
                  </w:divBdr>
                </w:div>
                <w:div w:id="169103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1688</Words>
  <Characters>10640</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12304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Moosbrugger Stephan</cp:lastModifiedBy>
  <cp:revision>12</cp:revision>
  <cp:lastPrinted>2018-02-06T13:38:00Z</cp:lastPrinted>
  <dcterms:created xsi:type="dcterms:W3CDTF">2018-03-14T07:37:00Z</dcterms:created>
  <dcterms:modified xsi:type="dcterms:W3CDTF">2018-03-26T07:33:00Z</dcterms:modified>
</cp:coreProperties>
</file>